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b/>
        </w:rPr>
      </w:pPr>
      <w:r>
        <w:rPr>
          <w:b/>
        </w:rPr>
        <w:t>SKUP ZBÓŻ I CENY (zł/t) na dzień 08.12.2014  W WOJEWÓDZTWIE ŚWIĘTOKRZYSKIM</w:t>
      </w:r>
    </w:p>
    <w:p>
      <w:pPr>
        <w:pStyle w:val="style0"/>
        <w:jc w:val="center"/>
        <w:rPr>
          <w:b/>
        </w:rPr>
      </w:pPr>
      <w:r>
        <w:rPr>
          <w:b/>
        </w:rPr>
      </w:r>
    </w:p>
    <w:tbl>
      <w:tblPr>
        <w:tblW w:type="dxa" w:w="14002"/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533"/>
        <w:gridCol w:w="3391"/>
        <w:gridCol w:w="982"/>
        <w:gridCol w:w="1379"/>
        <w:gridCol w:w="1631"/>
        <w:gridCol w:w="1018"/>
        <w:gridCol w:w="1228"/>
        <w:gridCol w:w="1347"/>
        <w:gridCol w:w="1260"/>
        <w:gridCol w:w="1231"/>
      </w:tblGrid>
      <w:tr>
        <w:trPr>
          <w:cantSplit w:val="false"/>
        </w:trPr>
        <w:tc>
          <w:tcPr>
            <w:tcW w:type="dxa" w:w="5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Lp.</w:t>
            </w:r>
          </w:p>
        </w:tc>
        <w:tc>
          <w:tcPr>
            <w:tcW w:type="dxa" w:w="33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Nazwa firmy</w:t>
            </w:r>
          </w:p>
        </w:tc>
        <w:tc>
          <w:tcPr>
            <w:tcW w:type="dxa" w:w="9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Rzepak</w:t>
            </w:r>
          </w:p>
        </w:tc>
        <w:tc>
          <w:tcPr>
            <w:tcW w:type="dxa" w:w="13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Pszenica</w:t>
            </w:r>
          </w:p>
          <w:p>
            <w:pPr>
              <w:pStyle w:val="style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paszowa</w:t>
            </w:r>
          </w:p>
        </w:tc>
        <w:tc>
          <w:tcPr>
            <w:tcW w:type="dxa" w:w="16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Pszenica konsumpcyjna</w:t>
            </w:r>
          </w:p>
        </w:tc>
        <w:tc>
          <w:tcPr>
            <w:tcW w:type="dxa" w:w="10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Żyto</w:t>
            </w:r>
          </w:p>
        </w:tc>
        <w:tc>
          <w:tcPr>
            <w:tcW w:type="dxa" w:w="12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Jęczmień</w:t>
            </w:r>
          </w:p>
        </w:tc>
        <w:tc>
          <w:tcPr>
            <w:tcW w:type="dxa" w:w="13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Owies nagi</w:t>
            </w:r>
          </w:p>
        </w:tc>
        <w:tc>
          <w:tcPr>
            <w:tcW w:type="dxa" w:w="12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Owies w łusce</w:t>
            </w:r>
          </w:p>
        </w:tc>
        <w:tc>
          <w:tcPr>
            <w:tcW w:type="dxa" w:w="12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Pszenżyto</w:t>
            </w:r>
          </w:p>
        </w:tc>
      </w:tr>
      <w:tr>
        <w:trPr>
          <w:cantSplit w:val="false"/>
        </w:trPr>
        <w:tc>
          <w:tcPr>
            <w:tcW w:type="dxa" w:w="5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type="dxa" w:w="33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Banaś ZPU-H „Seba”Działoszyce</w:t>
            </w:r>
          </w:p>
        </w:tc>
        <w:tc>
          <w:tcPr>
            <w:tcW w:type="dxa" w:w="9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/>
            </w:pPr>
            <w:r>
              <w:rPr/>
              <w:t>-</w:t>
            </w:r>
          </w:p>
        </w:tc>
        <w:tc>
          <w:tcPr>
            <w:tcW w:type="dxa" w:w="13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/>
            </w:pPr>
            <w:r>
              <w:rPr/>
              <w:t>520</w:t>
            </w:r>
          </w:p>
        </w:tc>
        <w:tc>
          <w:tcPr>
            <w:tcW w:type="dxa" w:w="16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/>
            </w:pPr>
            <w:r>
              <w:rPr/>
              <w:t>-</w:t>
            </w:r>
          </w:p>
        </w:tc>
        <w:tc>
          <w:tcPr>
            <w:tcW w:type="dxa" w:w="10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/>
            </w:pPr>
            <w:r>
              <w:rPr/>
              <w:t>-</w:t>
            </w:r>
          </w:p>
        </w:tc>
        <w:tc>
          <w:tcPr>
            <w:tcW w:type="dxa" w:w="12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/>
            </w:pPr>
            <w:r>
              <w:rPr/>
              <w:t>500</w:t>
            </w:r>
          </w:p>
        </w:tc>
        <w:tc>
          <w:tcPr>
            <w:tcW w:type="dxa" w:w="13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/>
            </w:pPr>
            <w:r>
              <w:rPr/>
              <w:t>-</w:t>
            </w:r>
          </w:p>
        </w:tc>
        <w:tc>
          <w:tcPr>
            <w:tcW w:type="dxa" w:w="12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/>
            </w:pPr>
            <w:r>
              <w:rPr/>
              <w:t>-</w:t>
            </w:r>
          </w:p>
        </w:tc>
        <w:tc>
          <w:tcPr>
            <w:tcW w:type="dxa" w:w="12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/>
            </w:pPr>
            <w:r>
              <w:rPr/>
              <w:t>500</w:t>
            </w:r>
          </w:p>
          <w:p>
            <w:pPr>
              <w:pStyle w:val="style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type="dxa" w:w="33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Barszcz –Wlonice-Ożarów</w:t>
            </w:r>
          </w:p>
        </w:tc>
        <w:tc>
          <w:tcPr>
            <w:tcW w:type="dxa" w:w="9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/>
            </w:pPr>
            <w:r>
              <w:rPr/>
              <w:t>-</w:t>
            </w:r>
          </w:p>
          <w:p>
            <w:pPr>
              <w:pStyle w:val="style0"/>
              <w:jc w:val="center"/>
              <w:rPr/>
            </w:pPr>
            <w:r>
              <w:rPr/>
            </w:r>
          </w:p>
        </w:tc>
        <w:tc>
          <w:tcPr>
            <w:tcW w:type="dxa" w:w="13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/>
            </w:pPr>
            <w:r>
              <w:rPr/>
              <w:t xml:space="preserve"> </w:t>
            </w:r>
            <w:r>
              <w:rPr/>
              <w:t>550</w:t>
            </w:r>
          </w:p>
        </w:tc>
        <w:tc>
          <w:tcPr>
            <w:tcW w:type="dxa" w:w="16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/>
            </w:pPr>
            <w:r>
              <w:rPr/>
              <w:t>-</w:t>
            </w:r>
          </w:p>
        </w:tc>
        <w:tc>
          <w:tcPr>
            <w:tcW w:type="dxa" w:w="10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/>
            </w:pPr>
            <w:r>
              <w:rPr/>
              <w:t>-</w:t>
            </w:r>
          </w:p>
        </w:tc>
        <w:tc>
          <w:tcPr>
            <w:tcW w:type="dxa" w:w="12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/>
            </w:pPr>
            <w:r>
              <w:rPr/>
              <w:t>550</w:t>
            </w:r>
          </w:p>
        </w:tc>
        <w:tc>
          <w:tcPr>
            <w:tcW w:type="dxa" w:w="13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/>
            </w:pPr>
            <w:r>
              <w:rPr/>
              <w:t>-</w:t>
            </w:r>
          </w:p>
        </w:tc>
        <w:tc>
          <w:tcPr>
            <w:tcW w:type="dxa" w:w="12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/>
            </w:pPr>
            <w:r>
              <w:rPr/>
              <w:t>400</w:t>
            </w:r>
          </w:p>
        </w:tc>
        <w:tc>
          <w:tcPr>
            <w:tcW w:type="dxa" w:w="12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/>
            </w:pPr>
            <w:r>
              <w:rPr/>
              <w:t>380</w:t>
            </w:r>
          </w:p>
        </w:tc>
      </w:tr>
      <w:tr>
        <w:trPr>
          <w:cantSplit w:val="false"/>
        </w:trPr>
        <w:tc>
          <w:tcPr>
            <w:tcW w:type="dxa" w:w="5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type="dxa" w:w="33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„</w:t>
            </w:r>
            <w:r>
              <w:rPr>
                <w:b/>
              </w:rPr>
              <w:t>Ekoplon” - Szydłów</w:t>
            </w:r>
          </w:p>
        </w:tc>
        <w:tc>
          <w:tcPr>
            <w:tcW w:type="dxa" w:w="9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/>
            </w:pPr>
            <w:r>
              <w:rPr/>
              <w:t>-</w:t>
            </w:r>
          </w:p>
          <w:p>
            <w:pPr>
              <w:pStyle w:val="style0"/>
              <w:jc w:val="center"/>
              <w:rPr/>
            </w:pPr>
            <w:r>
              <w:rPr/>
            </w:r>
          </w:p>
        </w:tc>
        <w:tc>
          <w:tcPr>
            <w:tcW w:type="dxa" w:w="13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/>
            </w:pPr>
            <w:r>
              <w:rPr/>
              <w:t>610</w:t>
            </w:r>
          </w:p>
        </w:tc>
        <w:tc>
          <w:tcPr>
            <w:tcW w:type="dxa" w:w="16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/>
            </w:pPr>
            <w:r>
              <w:rPr/>
              <w:t>-</w:t>
            </w:r>
          </w:p>
        </w:tc>
        <w:tc>
          <w:tcPr>
            <w:tcW w:type="dxa" w:w="10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/>
            </w:pPr>
            <w:r>
              <w:rPr/>
              <w:t>-</w:t>
            </w:r>
          </w:p>
        </w:tc>
        <w:tc>
          <w:tcPr>
            <w:tcW w:type="dxa" w:w="12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 xml:space="preserve">      </w:t>
            </w:r>
            <w:r>
              <w:rPr/>
              <w:t>560</w:t>
            </w:r>
          </w:p>
        </w:tc>
        <w:tc>
          <w:tcPr>
            <w:tcW w:type="dxa" w:w="13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/>
            </w:pPr>
            <w:r>
              <w:rPr/>
              <w:t>-</w:t>
            </w:r>
          </w:p>
        </w:tc>
        <w:tc>
          <w:tcPr>
            <w:tcW w:type="dxa" w:w="12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/>
            </w:pPr>
            <w:r>
              <w:rPr/>
              <w:t>-</w:t>
            </w:r>
          </w:p>
        </w:tc>
        <w:tc>
          <w:tcPr>
            <w:tcW w:type="dxa" w:w="12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/>
            </w:pPr>
            <w:r>
              <w:rPr/>
              <w:t>530</w:t>
            </w:r>
          </w:p>
        </w:tc>
      </w:tr>
      <w:tr>
        <w:trPr>
          <w:cantSplit w:val="false"/>
        </w:trPr>
        <w:tc>
          <w:tcPr>
            <w:tcW w:type="dxa" w:w="5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type="dxa" w:w="33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„</w:t>
            </w:r>
            <w:r>
              <w:rPr>
                <w:b/>
              </w:rPr>
              <w:t>Jagrost” - Ćmielów</w:t>
            </w:r>
          </w:p>
        </w:tc>
        <w:tc>
          <w:tcPr>
            <w:tcW w:type="dxa" w:w="9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/>
            </w:pPr>
            <w:r>
              <w:rPr/>
              <w:t>-</w:t>
            </w:r>
          </w:p>
          <w:p>
            <w:pPr>
              <w:pStyle w:val="style0"/>
              <w:jc w:val="center"/>
              <w:rPr/>
            </w:pPr>
            <w:r>
              <w:rPr/>
            </w:r>
          </w:p>
        </w:tc>
        <w:tc>
          <w:tcPr>
            <w:tcW w:type="dxa" w:w="13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/>
            </w:pPr>
            <w:r>
              <w:rPr/>
              <w:t>520</w:t>
            </w:r>
          </w:p>
        </w:tc>
        <w:tc>
          <w:tcPr>
            <w:tcW w:type="dxa" w:w="16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/>
            </w:pPr>
            <w:r>
              <w:rPr/>
              <w:t>-</w:t>
            </w:r>
          </w:p>
        </w:tc>
        <w:tc>
          <w:tcPr>
            <w:tcW w:type="dxa" w:w="10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/>
            </w:pPr>
            <w:r>
              <w:rPr/>
              <w:t>-</w:t>
            </w:r>
          </w:p>
        </w:tc>
        <w:tc>
          <w:tcPr>
            <w:tcW w:type="dxa" w:w="12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/>
            </w:pPr>
            <w:r>
              <w:rPr/>
              <w:t>520</w:t>
            </w:r>
          </w:p>
        </w:tc>
        <w:tc>
          <w:tcPr>
            <w:tcW w:type="dxa" w:w="13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/>
            </w:pPr>
            <w:r>
              <w:rPr/>
              <w:t>-</w:t>
            </w:r>
          </w:p>
        </w:tc>
        <w:tc>
          <w:tcPr>
            <w:tcW w:type="dxa" w:w="12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/>
            </w:pPr>
            <w:r>
              <w:rPr/>
              <w:t>-</w:t>
            </w:r>
          </w:p>
        </w:tc>
        <w:tc>
          <w:tcPr>
            <w:tcW w:type="dxa" w:w="12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/>
            </w:pPr>
            <w:r>
              <w:rPr/>
              <w:t>430</w:t>
            </w:r>
          </w:p>
        </w:tc>
      </w:tr>
      <w:tr>
        <w:trPr>
          <w:cantSplit w:val="false"/>
        </w:trPr>
        <w:tc>
          <w:tcPr>
            <w:tcW w:type="dxa" w:w="5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type="dxa" w:w="33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Kwiatek - Opatów</w:t>
            </w:r>
          </w:p>
        </w:tc>
        <w:tc>
          <w:tcPr>
            <w:tcW w:type="dxa" w:w="9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 xml:space="preserve">    </w:t>
            </w:r>
            <w:r>
              <w:rPr/>
              <w:t>-</w:t>
            </w:r>
          </w:p>
          <w:p>
            <w:pPr>
              <w:pStyle w:val="style0"/>
              <w:jc w:val="center"/>
              <w:rPr/>
            </w:pPr>
            <w:r>
              <w:rPr/>
            </w:r>
          </w:p>
        </w:tc>
        <w:tc>
          <w:tcPr>
            <w:tcW w:type="dxa" w:w="13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/>
            </w:pPr>
            <w:r>
              <w:rPr/>
              <w:t>500</w:t>
            </w:r>
          </w:p>
        </w:tc>
        <w:tc>
          <w:tcPr>
            <w:tcW w:type="dxa" w:w="16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/>
            </w:pPr>
            <w:r>
              <w:rPr/>
              <w:t>600</w:t>
            </w:r>
          </w:p>
        </w:tc>
        <w:tc>
          <w:tcPr>
            <w:tcW w:type="dxa" w:w="10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/>
            </w:pPr>
            <w:r>
              <w:rPr/>
              <w:t>-</w:t>
            </w:r>
          </w:p>
        </w:tc>
        <w:tc>
          <w:tcPr>
            <w:tcW w:type="dxa" w:w="12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/>
            </w:pPr>
            <w:r>
              <w:rPr/>
              <w:t>500</w:t>
            </w:r>
          </w:p>
        </w:tc>
        <w:tc>
          <w:tcPr>
            <w:tcW w:type="dxa" w:w="13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/>
            </w:pPr>
            <w:r>
              <w:rPr/>
              <w:t>-</w:t>
            </w:r>
          </w:p>
        </w:tc>
        <w:tc>
          <w:tcPr>
            <w:tcW w:type="dxa" w:w="12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/>
            </w:pPr>
            <w:r>
              <w:rPr/>
              <w:t>-</w:t>
            </w:r>
          </w:p>
        </w:tc>
        <w:tc>
          <w:tcPr>
            <w:tcW w:type="dxa" w:w="12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/>
            </w:pPr>
            <w:r>
              <w:rPr/>
              <w:t>430</w:t>
            </w:r>
          </w:p>
        </w:tc>
      </w:tr>
      <w:tr>
        <w:trPr>
          <w:cantSplit w:val="false"/>
        </w:trPr>
        <w:tc>
          <w:tcPr>
            <w:tcW w:type="dxa" w:w="5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type="dxa" w:w="33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Malinowski – PZH - Opatów</w:t>
            </w:r>
          </w:p>
        </w:tc>
        <w:tc>
          <w:tcPr>
            <w:tcW w:type="dxa" w:w="9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/>
            </w:pPr>
            <w:r>
              <w:rPr/>
              <w:t>-</w:t>
            </w:r>
          </w:p>
          <w:p>
            <w:pPr>
              <w:pStyle w:val="style0"/>
              <w:rPr/>
            </w:pPr>
            <w:r>
              <w:rPr/>
              <w:t xml:space="preserve">      </w:t>
            </w:r>
          </w:p>
        </w:tc>
        <w:tc>
          <w:tcPr>
            <w:tcW w:type="dxa" w:w="13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/>
            </w:pPr>
            <w:r>
              <w:rPr/>
              <w:t>550</w:t>
            </w:r>
          </w:p>
        </w:tc>
        <w:tc>
          <w:tcPr>
            <w:tcW w:type="dxa" w:w="16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/>
            </w:pPr>
            <w:r>
              <w:rPr/>
              <w:t>700</w:t>
            </w:r>
          </w:p>
        </w:tc>
        <w:tc>
          <w:tcPr>
            <w:tcW w:type="dxa" w:w="10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/>
            </w:pPr>
            <w:r>
              <w:rPr/>
              <w:t>-</w:t>
            </w:r>
          </w:p>
        </w:tc>
        <w:tc>
          <w:tcPr>
            <w:tcW w:type="dxa" w:w="12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 xml:space="preserve">       </w:t>
            </w:r>
            <w:r>
              <w:rPr/>
              <w:t>600</w:t>
            </w:r>
          </w:p>
        </w:tc>
        <w:tc>
          <w:tcPr>
            <w:tcW w:type="dxa" w:w="13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/>
            </w:pPr>
            <w:r>
              <w:rPr/>
              <w:t>-</w:t>
            </w:r>
          </w:p>
        </w:tc>
        <w:tc>
          <w:tcPr>
            <w:tcW w:type="dxa" w:w="12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/>
            </w:pPr>
            <w:r>
              <w:rPr/>
              <w:t>-</w:t>
            </w:r>
          </w:p>
        </w:tc>
        <w:tc>
          <w:tcPr>
            <w:tcW w:type="dxa" w:w="12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/>
            </w:pPr>
            <w:r>
              <w:rPr/>
              <w:t>-</w:t>
            </w:r>
          </w:p>
        </w:tc>
      </w:tr>
      <w:tr>
        <w:trPr>
          <w:cantSplit w:val="false"/>
        </w:trPr>
        <w:tc>
          <w:tcPr>
            <w:tcW w:type="dxa" w:w="5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type="dxa" w:w="33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PZZ-Kielce</w:t>
            </w:r>
          </w:p>
        </w:tc>
        <w:tc>
          <w:tcPr>
            <w:tcW w:type="dxa" w:w="9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/>
            </w:pPr>
            <w:r>
              <w:rPr/>
            </w:r>
          </w:p>
          <w:p>
            <w:pPr>
              <w:pStyle w:val="style0"/>
              <w:jc w:val="center"/>
              <w:rPr/>
            </w:pPr>
            <w:r>
              <w:rPr/>
              <w:t>-</w:t>
            </w:r>
          </w:p>
        </w:tc>
        <w:tc>
          <w:tcPr>
            <w:tcW w:type="dxa" w:w="13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/>
            </w:pPr>
            <w:r>
              <w:rPr/>
              <w:t>-</w:t>
            </w:r>
          </w:p>
        </w:tc>
        <w:tc>
          <w:tcPr>
            <w:tcW w:type="dxa" w:w="16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/>
            </w:pPr>
            <w:r>
              <w:rPr/>
              <w:t>660</w:t>
            </w:r>
          </w:p>
        </w:tc>
        <w:tc>
          <w:tcPr>
            <w:tcW w:type="dxa" w:w="10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/>
            </w:pPr>
            <w:r>
              <w:rPr/>
              <w:t>-</w:t>
            </w:r>
          </w:p>
        </w:tc>
        <w:tc>
          <w:tcPr>
            <w:tcW w:type="dxa" w:w="12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/>
            </w:pPr>
            <w:r>
              <w:rPr/>
              <w:t>580</w:t>
            </w:r>
          </w:p>
        </w:tc>
        <w:tc>
          <w:tcPr>
            <w:tcW w:type="dxa" w:w="13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/>
            </w:pPr>
            <w:r>
              <w:rPr/>
              <w:t>750</w:t>
            </w:r>
          </w:p>
        </w:tc>
        <w:tc>
          <w:tcPr>
            <w:tcW w:type="dxa" w:w="12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/>
            </w:pPr>
            <w:r>
              <w:rPr/>
              <w:t>450</w:t>
            </w:r>
          </w:p>
        </w:tc>
        <w:tc>
          <w:tcPr>
            <w:tcW w:type="dxa" w:w="12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/>
            </w:pPr>
            <w:r>
              <w:rPr/>
              <w:t>-</w:t>
            </w:r>
          </w:p>
        </w:tc>
      </w:tr>
      <w:tr>
        <w:trPr>
          <w:cantSplit w:val="false"/>
        </w:trPr>
        <w:tc>
          <w:tcPr>
            <w:tcW w:type="dxa" w:w="5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type="dxa" w:w="33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Strojny - Sobótka</w:t>
            </w:r>
          </w:p>
        </w:tc>
        <w:tc>
          <w:tcPr>
            <w:tcW w:type="dxa" w:w="9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/>
            </w:pPr>
            <w:r>
              <w:rPr/>
              <w:t>-</w:t>
            </w:r>
          </w:p>
          <w:p>
            <w:pPr>
              <w:pStyle w:val="style0"/>
              <w:jc w:val="center"/>
              <w:rPr/>
            </w:pPr>
            <w:r>
              <w:rPr/>
            </w:r>
          </w:p>
        </w:tc>
        <w:tc>
          <w:tcPr>
            <w:tcW w:type="dxa" w:w="13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/>
            </w:pPr>
            <w:r>
              <w:rPr/>
              <w:t>520</w:t>
            </w:r>
          </w:p>
        </w:tc>
        <w:tc>
          <w:tcPr>
            <w:tcW w:type="dxa" w:w="16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/>
            </w:pPr>
            <w:r>
              <w:rPr/>
              <w:t>-</w:t>
            </w:r>
          </w:p>
        </w:tc>
        <w:tc>
          <w:tcPr>
            <w:tcW w:type="dxa" w:w="10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/>
            </w:pPr>
            <w:r>
              <w:rPr/>
              <w:t>-</w:t>
            </w:r>
          </w:p>
        </w:tc>
        <w:tc>
          <w:tcPr>
            <w:tcW w:type="dxa" w:w="12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/>
            </w:pPr>
            <w:r>
              <w:rPr/>
              <w:t>520</w:t>
            </w:r>
          </w:p>
        </w:tc>
        <w:tc>
          <w:tcPr>
            <w:tcW w:type="dxa" w:w="13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/>
            </w:pPr>
            <w:r>
              <w:rPr/>
              <w:t>-</w:t>
            </w:r>
          </w:p>
        </w:tc>
        <w:tc>
          <w:tcPr>
            <w:tcW w:type="dxa" w:w="12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/>
            </w:pPr>
            <w:r>
              <w:rPr/>
              <w:t>-</w:t>
            </w:r>
          </w:p>
        </w:tc>
        <w:tc>
          <w:tcPr>
            <w:tcW w:type="dxa" w:w="12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/>
            </w:pPr>
            <w:r>
              <w:rPr/>
              <w:t>430</w:t>
            </w:r>
          </w:p>
        </w:tc>
      </w:tr>
      <w:tr>
        <w:trPr>
          <w:cantSplit w:val="false"/>
        </w:trPr>
        <w:tc>
          <w:tcPr>
            <w:tcW w:type="dxa" w:w="5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type="dxa" w:w="33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Świstak - Pawłów</w:t>
            </w:r>
          </w:p>
        </w:tc>
        <w:tc>
          <w:tcPr>
            <w:tcW w:type="dxa" w:w="9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/>
            </w:pPr>
            <w:r>
              <w:rPr/>
              <w:t>-</w:t>
            </w:r>
          </w:p>
          <w:p>
            <w:pPr>
              <w:pStyle w:val="style0"/>
              <w:jc w:val="center"/>
              <w:rPr/>
            </w:pPr>
            <w:r>
              <w:rPr/>
            </w:r>
          </w:p>
        </w:tc>
        <w:tc>
          <w:tcPr>
            <w:tcW w:type="dxa" w:w="13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/>
            </w:pPr>
            <w:r>
              <w:rPr/>
              <w:t>-</w:t>
            </w:r>
          </w:p>
        </w:tc>
        <w:tc>
          <w:tcPr>
            <w:tcW w:type="dxa" w:w="16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/>
            </w:pPr>
            <w:r>
              <w:rPr/>
              <w:t>-</w:t>
            </w:r>
          </w:p>
        </w:tc>
        <w:tc>
          <w:tcPr>
            <w:tcW w:type="dxa" w:w="10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/>
            </w:pPr>
            <w:r>
              <w:rPr/>
              <w:t>-</w:t>
            </w:r>
          </w:p>
        </w:tc>
        <w:tc>
          <w:tcPr>
            <w:tcW w:type="dxa" w:w="12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/>
            </w:pPr>
            <w:r>
              <w:rPr/>
              <w:t>-</w:t>
            </w:r>
          </w:p>
        </w:tc>
        <w:tc>
          <w:tcPr>
            <w:tcW w:type="dxa" w:w="13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/>
            </w:pPr>
            <w:r>
              <w:rPr/>
              <w:t>-</w:t>
            </w:r>
          </w:p>
        </w:tc>
        <w:tc>
          <w:tcPr>
            <w:tcW w:type="dxa" w:w="12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/>
            </w:pPr>
            <w:r>
              <w:rPr/>
              <w:t>-</w:t>
            </w:r>
          </w:p>
        </w:tc>
        <w:tc>
          <w:tcPr>
            <w:tcW w:type="dxa" w:w="12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 xml:space="preserve">        </w:t>
            </w:r>
            <w:r>
              <w:rPr/>
              <w:t>-</w:t>
            </w:r>
          </w:p>
        </w:tc>
      </w:tr>
      <w:tr>
        <w:trPr>
          <w:cantSplit w:val="false"/>
        </w:trPr>
        <w:tc>
          <w:tcPr>
            <w:tcW w:type="dxa" w:w="5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type="dxa" w:w="33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Woch –Wólka Wojnowska</w:t>
            </w:r>
          </w:p>
        </w:tc>
        <w:tc>
          <w:tcPr>
            <w:tcW w:type="dxa" w:w="9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/>
            </w:pPr>
            <w:r>
              <w:rPr/>
              <w:t>-</w:t>
            </w:r>
          </w:p>
          <w:p>
            <w:pPr>
              <w:pStyle w:val="style0"/>
              <w:jc w:val="center"/>
              <w:rPr/>
            </w:pPr>
            <w:r>
              <w:rPr/>
            </w:r>
          </w:p>
        </w:tc>
        <w:tc>
          <w:tcPr>
            <w:tcW w:type="dxa" w:w="13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/>
            </w:pPr>
            <w:r>
              <w:rPr/>
              <w:t>520</w:t>
            </w:r>
          </w:p>
        </w:tc>
        <w:tc>
          <w:tcPr>
            <w:tcW w:type="dxa" w:w="16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/>
            </w:pPr>
            <w:r>
              <w:rPr/>
              <w:t>-</w:t>
            </w:r>
          </w:p>
        </w:tc>
        <w:tc>
          <w:tcPr>
            <w:tcW w:type="dxa" w:w="10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/>
            </w:pPr>
            <w:r>
              <w:rPr/>
              <w:t>-</w:t>
            </w:r>
          </w:p>
        </w:tc>
        <w:tc>
          <w:tcPr>
            <w:tcW w:type="dxa" w:w="12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/>
            </w:pPr>
            <w:r>
              <w:rPr/>
              <w:t>550</w:t>
            </w:r>
          </w:p>
        </w:tc>
        <w:tc>
          <w:tcPr>
            <w:tcW w:type="dxa" w:w="13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/>
            </w:pPr>
            <w:r>
              <w:rPr/>
              <w:t>-</w:t>
            </w:r>
          </w:p>
        </w:tc>
        <w:tc>
          <w:tcPr>
            <w:tcW w:type="dxa" w:w="12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/>
            </w:pPr>
            <w:r>
              <w:rPr/>
              <w:t>-</w:t>
            </w:r>
          </w:p>
        </w:tc>
        <w:tc>
          <w:tcPr>
            <w:tcW w:type="dxa" w:w="12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/>
            </w:pPr>
            <w:r>
              <w:rPr/>
              <w:t>450</w:t>
            </w:r>
          </w:p>
        </w:tc>
      </w:tr>
      <w:tr>
        <w:trPr>
          <w:trHeight w:hRule="atLeast" w:val="249"/>
          <w:cantSplit w:val="false"/>
        </w:trPr>
        <w:tc>
          <w:tcPr>
            <w:tcW w:type="dxa" w:w="5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type="dxa" w:w="33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Wilk-Słupia Pilczycka</w:t>
            </w:r>
          </w:p>
        </w:tc>
        <w:tc>
          <w:tcPr>
            <w:tcW w:type="dxa" w:w="9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/>
            </w:pPr>
            <w:r>
              <w:rPr/>
              <w:t>-</w:t>
            </w:r>
          </w:p>
          <w:p>
            <w:pPr>
              <w:pStyle w:val="style0"/>
              <w:jc w:val="center"/>
              <w:rPr/>
            </w:pPr>
            <w:r>
              <w:rPr/>
            </w:r>
          </w:p>
        </w:tc>
        <w:tc>
          <w:tcPr>
            <w:tcW w:type="dxa" w:w="13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/>
            </w:pPr>
            <w:r>
              <w:rPr/>
              <w:t>-</w:t>
            </w:r>
          </w:p>
        </w:tc>
        <w:tc>
          <w:tcPr>
            <w:tcW w:type="dxa" w:w="16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/>
            </w:pPr>
            <w:r>
              <w:rPr/>
              <w:t>-</w:t>
            </w:r>
          </w:p>
        </w:tc>
        <w:tc>
          <w:tcPr>
            <w:tcW w:type="dxa" w:w="10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/>
            </w:pPr>
            <w:r>
              <w:rPr/>
              <w:t>400</w:t>
            </w:r>
          </w:p>
        </w:tc>
        <w:tc>
          <w:tcPr>
            <w:tcW w:type="dxa" w:w="12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/>
            </w:pPr>
            <w:r>
              <w:rPr/>
              <w:t>-</w:t>
            </w:r>
          </w:p>
        </w:tc>
        <w:tc>
          <w:tcPr>
            <w:tcW w:type="dxa" w:w="13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/>
            </w:pPr>
            <w:r>
              <w:rPr/>
              <w:t>-</w:t>
            </w:r>
          </w:p>
        </w:tc>
        <w:tc>
          <w:tcPr>
            <w:tcW w:type="dxa" w:w="12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/>
            </w:pPr>
            <w:r>
              <w:rPr/>
              <w:t>-</w:t>
            </w:r>
          </w:p>
        </w:tc>
        <w:tc>
          <w:tcPr>
            <w:tcW w:type="dxa" w:w="12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/>
            </w:pPr>
            <w:r>
              <w:rPr/>
              <w:t>-</w:t>
            </w:r>
          </w:p>
        </w:tc>
      </w:tr>
      <w:tr>
        <w:trPr>
          <w:cantSplit w:val="false"/>
        </w:trPr>
        <w:tc>
          <w:tcPr>
            <w:tcW w:type="dxa" w:w="5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type="dxa" w:w="33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Cieleśta Andrzej, gm. Wodzisław</w:t>
            </w:r>
          </w:p>
        </w:tc>
        <w:tc>
          <w:tcPr>
            <w:tcW w:type="dxa" w:w="9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/>
            </w:pPr>
            <w:r>
              <w:rPr/>
              <w:t>-</w:t>
            </w:r>
          </w:p>
          <w:p>
            <w:pPr>
              <w:pStyle w:val="style0"/>
              <w:jc w:val="center"/>
              <w:rPr/>
            </w:pPr>
            <w:r>
              <w:rPr/>
            </w:r>
          </w:p>
        </w:tc>
        <w:tc>
          <w:tcPr>
            <w:tcW w:type="dxa" w:w="13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/>
            </w:pPr>
            <w:r>
              <w:rPr/>
              <w:t>560</w:t>
            </w:r>
          </w:p>
        </w:tc>
        <w:tc>
          <w:tcPr>
            <w:tcW w:type="dxa" w:w="16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/>
            </w:pPr>
            <w:r>
              <w:rPr/>
              <w:t>-</w:t>
            </w:r>
          </w:p>
        </w:tc>
        <w:tc>
          <w:tcPr>
            <w:tcW w:type="dxa" w:w="10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/>
            </w:pPr>
            <w:r>
              <w:rPr/>
              <w:t>-</w:t>
            </w:r>
          </w:p>
        </w:tc>
        <w:tc>
          <w:tcPr>
            <w:tcW w:type="dxa" w:w="12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/>
            </w:pPr>
            <w:r>
              <w:rPr/>
              <w:t>560</w:t>
            </w:r>
          </w:p>
        </w:tc>
        <w:tc>
          <w:tcPr>
            <w:tcW w:type="dxa" w:w="13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/>
            </w:pPr>
            <w:r>
              <w:rPr/>
              <w:t>-</w:t>
            </w:r>
          </w:p>
        </w:tc>
        <w:tc>
          <w:tcPr>
            <w:tcW w:type="dxa" w:w="12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/>
            </w:pPr>
            <w:r>
              <w:rPr/>
              <w:t>-</w:t>
            </w:r>
          </w:p>
        </w:tc>
        <w:tc>
          <w:tcPr>
            <w:tcW w:type="dxa" w:w="12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/>
            </w:pPr>
            <w:r>
              <w:rPr/>
              <w:t>-</w:t>
            </w:r>
          </w:p>
        </w:tc>
      </w:tr>
      <w:tr>
        <w:trPr>
          <w:cantSplit w:val="false"/>
        </w:trPr>
        <w:tc>
          <w:tcPr>
            <w:tcW w:type="dxa" w:w="5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type="dxa" w:w="33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Kaziak, Wodzisław</w:t>
            </w:r>
          </w:p>
        </w:tc>
        <w:tc>
          <w:tcPr>
            <w:tcW w:type="dxa" w:w="9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/>
            </w:pPr>
            <w:r>
              <w:rPr/>
              <w:t>-</w:t>
            </w:r>
          </w:p>
          <w:p>
            <w:pPr>
              <w:pStyle w:val="style0"/>
              <w:jc w:val="center"/>
              <w:rPr/>
            </w:pPr>
            <w:r>
              <w:rPr/>
            </w:r>
          </w:p>
        </w:tc>
        <w:tc>
          <w:tcPr>
            <w:tcW w:type="dxa" w:w="13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/>
            </w:pPr>
            <w:r>
              <w:rPr/>
              <w:t>-</w:t>
            </w:r>
          </w:p>
        </w:tc>
        <w:tc>
          <w:tcPr>
            <w:tcW w:type="dxa" w:w="16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/>
            </w:pPr>
            <w:r>
              <w:rPr/>
              <w:t>-</w:t>
            </w:r>
          </w:p>
        </w:tc>
        <w:tc>
          <w:tcPr>
            <w:tcW w:type="dxa" w:w="10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/>
            </w:pPr>
            <w:r>
              <w:rPr/>
              <w:t>400</w:t>
            </w:r>
          </w:p>
        </w:tc>
        <w:tc>
          <w:tcPr>
            <w:tcW w:type="dxa" w:w="12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 xml:space="preserve">     </w:t>
            </w:r>
            <w:r>
              <w:rPr/>
              <w:t>500</w:t>
            </w:r>
          </w:p>
        </w:tc>
        <w:tc>
          <w:tcPr>
            <w:tcW w:type="dxa" w:w="13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/>
            </w:pPr>
            <w:r>
              <w:rPr/>
              <w:t>-</w:t>
            </w:r>
          </w:p>
        </w:tc>
        <w:tc>
          <w:tcPr>
            <w:tcW w:type="dxa" w:w="12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/>
            </w:pPr>
            <w:r>
              <w:rPr/>
              <w:t>-</w:t>
            </w:r>
          </w:p>
        </w:tc>
        <w:tc>
          <w:tcPr>
            <w:tcW w:type="dxa" w:w="12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/>
            </w:pPr>
            <w:r>
              <w:rPr/>
              <w:t>470</w:t>
            </w:r>
          </w:p>
        </w:tc>
      </w:tr>
      <w:tr>
        <w:trPr>
          <w:trHeight w:hRule="atLeast" w:val="249"/>
          <w:cantSplit w:val="false"/>
        </w:trPr>
        <w:tc>
          <w:tcPr>
            <w:tcW w:type="dxa" w:w="5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type="dxa" w:w="33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Świerkowski Paweł, Młyn Jędrzejów</w:t>
            </w:r>
          </w:p>
        </w:tc>
        <w:tc>
          <w:tcPr>
            <w:tcW w:type="dxa" w:w="9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/>
            </w:pPr>
            <w:r>
              <w:rPr/>
              <w:t>-</w:t>
            </w:r>
          </w:p>
          <w:p>
            <w:pPr>
              <w:pStyle w:val="style0"/>
              <w:jc w:val="center"/>
              <w:rPr/>
            </w:pPr>
            <w:r>
              <w:rPr/>
            </w:r>
          </w:p>
        </w:tc>
        <w:tc>
          <w:tcPr>
            <w:tcW w:type="dxa" w:w="13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 xml:space="preserve">       </w:t>
            </w:r>
            <w:r>
              <w:rPr/>
              <w:t>510</w:t>
            </w:r>
          </w:p>
        </w:tc>
        <w:tc>
          <w:tcPr>
            <w:tcW w:type="dxa" w:w="16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/>
            </w:pPr>
            <w:r>
              <w:rPr/>
              <w:t>620</w:t>
            </w:r>
          </w:p>
        </w:tc>
        <w:tc>
          <w:tcPr>
            <w:tcW w:type="dxa" w:w="10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/>
            </w:pPr>
            <w:r>
              <w:rPr/>
              <w:t>400</w:t>
            </w:r>
          </w:p>
        </w:tc>
        <w:tc>
          <w:tcPr>
            <w:tcW w:type="dxa" w:w="12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 xml:space="preserve">       </w:t>
            </w:r>
            <w:r>
              <w:rPr/>
              <w:t>520</w:t>
            </w:r>
          </w:p>
        </w:tc>
        <w:tc>
          <w:tcPr>
            <w:tcW w:type="dxa" w:w="13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/>
            </w:pPr>
            <w:r>
              <w:rPr/>
              <w:t>-</w:t>
            </w:r>
          </w:p>
        </w:tc>
        <w:tc>
          <w:tcPr>
            <w:tcW w:type="dxa" w:w="12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/>
            </w:pPr>
            <w:r>
              <w:rPr/>
              <w:t>-</w:t>
            </w:r>
          </w:p>
        </w:tc>
        <w:tc>
          <w:tcPr>
            <w:tcW w:type="dxa" w:w="12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/>
            </w:pPr>
            <w:r>
              <w:rPr/>
              <w:t>-</w:t>
            </w:r>
          </w:p>
        </w:tc>
      </w:tr>
      <w:tr>
        <w:trPr>
          <w:cantSplit w:val="false"/>
        </w:trPr>
        <w:tc>
          <w:tcPr>
            <w:tcW w:type="dxa" w:w="5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</w:t>
            </w:r>
          </w:p>
        </w:tc>
        <w:tc>
          <w:tcPr>
            <w:tcW w:type="dxa" w:w="33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Marpol-Biskupice           </w:t>
            </w:r>
          </w:p>
        </w:tc>
        <w:tc>
          <w:tcPr>
            <w:tcW w:type="dxa" w:w="9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 xml:space="preserve">     </w:t>
            </w:r>
            <w:r>
              <w:rPr/>
              <w:t>-</w:t>
            </w:r>
          </w:p>
        </w:tc>
        <w:tc>
          <w:tcPr>
            <w:tcW w:type="dxa" w:w="13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 xml:space="preserve">      </w:t>
            </w:r>
            <w:r>
              <w:rPr/>
              <w:t>530</w:t>
            </w:r>
          </w:p>
        </w:tc>
        <w:tc>
          <w:tcPr>
            <w:tcW w:type="dxa" w:w="16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/>
            </w:pPr>
            <w:r>
              <w:rPr/>
              <w:t>-</w:t>
            </w:r>
          </w:p>
        </w:tc>
        <w:tc>
          <w:tcPr>
            <w:tcW w:type="dxa" w:w="10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/>
            </w:pPr>
            <w:r>
              <w:rPr/>
              <w:t>-</w:t>
            </w:r>
          </w:p>
        </w:tc>
        <w:tc>
          <w:tcPr>
            <w:tcW w:type="dxa" w:w="12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 xml:space="preserve">     </w:t>
            </w:r>
            <w:r>
              <w:rPr/>
              <w:t>530</w:t>
            </w:r>
          </w:p>
        </w:tc>
        <w:tc>
          <w:tcPr>
            <w:tcW w:type="dxa" w:w="13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 xml:space="preserve">       </w:t>
            </w:r>
            <w:r>
              <w:rPr/>
              <w:t>-</w:t>
            </w:r>
          </w:p>
        </w:tc>
        <w:tc>
          <w:tcPr>
            <w:tcW w:type="dxa" w:w="12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/>
            </w:pPr>
            <w:r>
              <w:rPr/>
              <w:t>-</w:t>
            </w:r>
          </w:p>
        </w:tc>
        <w:tc>
          <w:tcPr>
            <w:tcW w:type="dxa" w:w="12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 xml:space="preserve">        </w:t>
            </w:r>
            <w:r>
              <w:rPr/>
              <w:t>-</w:t>
            </w:r>
          </w:p>
        </w:tc>
      </w:tr>
      <w:tr>
        <w:trPr>
          <w:trHeight w:hRule="atLeast" w:val="675"/>
          <w:cantSplit w:val="false"/>
        </w:trPr>
        <w:tc>
          <w:tcPr>
            <w:tcW w:type="dxa" w:w="5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</w:t>
            </w:r>
          </w:p>
          <w:p>
            <w:pPr>
              <w:pStyle w:val="style0"/>
              <w:rPr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  <w:tc>
          <w:tcPr>
            <w:tcW w:type="dxa" w:w="33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Gospodarstwo Rybackie</w:t>
            </w:r>
          </w:p>
          <w:p>
            <w:pPr>
              <w:pStyle w:val="style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Rytwiany Wacław Sczoczarz</w:t>
            </w:r>
          </w:p>
        </w:tc>
        <w:tc>
          <w:tcPr>
            <w:tcW w:type="dxa" w:w="9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 xml:space="preserve">    </w:t>
            </w:r>
            <w:r>
              <w:rPr/>
              <w:t>-</w:t>
            </w:r>
          </w:p>
        </w:tc>
        <w:tc>
          <w:tcPr>
            <w:tcW w:type="dxa" w:w="13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 xml:space="preserve">      </w:t>
            </w:r>
            <w:r>
              <w:rPr/>
              <w:t>500</w:t>
            </w:r>
          </w:p>
        </w:tc>
        <w:tc>
          <w:tcPr>
            <w:tcW w:type="dxa" w:w="16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/>
            </w:pPr>
            <w:r>
              <w:rPr/>
              <w:t>-</w:t>
            </w:r>
          </w:p>
        </w:tc>
        <w:tc>
          <w:tcPr>
            <w:tcW w:type="dxa" w:w="10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 xml:space="preserve">      </w:t>
            </w:r>
            <w:r>
              <w:rPr/>
              <w:t>-</w:t>
            </w:r>
          </w:p>
        </w:tc>
        <w:tc>
          <w:tcPr>
            <w:tcW w:type="dxa" w:w="12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 xml:space="preserve">     </w:t>
            </w:r>
            <w:r>
              <w:rPr/>
              <w:t>500</w:t>
            </w:r>
          </w:p>
        </w:tc>
        <w:tc>
          <w:tcPr>
            <w:tcW w:type="dxa" w:w="13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 xml:space="preserve">       </w:t>
            </w:r>
            <w:r>
              <w:rPr/>
              <w:t>-</w:t>
            </w:r>
          </w:p>
        </w:tc>
        <w:tc>
          <w:tcPr>
            <w:tcW w:type="dxa" w:w="12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 xml:space="preserve">        </w:t>
            </w:r>
            <w:r>
              <w:rPr/>
              <w:t>-</w:t>
            </w:r>
          </w:p>
        </w:tc>
        <w:tc>
          <w:tcPr>
            <w:tcW w:type="dxa" w:w="12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 xml:space="preserve">      </w:t>
            </w:r>
            <w:r>
              <w:rPr/>
              <w:t>450</w:t>
            </w:r>
          </w:p>
        </w:tc>
      </w:tr>
      <w:tr>
        <w:trPr>
          <w:trHeight w:hRule="atLeast" w:val="870"/>
          <w:cantSplit w:val="false"/>
        </w:trPr>
        <w:tc>
          <w:tcPr>
            <w:tcW w:type="dxa" w:w="5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</w:t>
            </w:r>
          </w:p>
          <w:p>
            <w:pPr>
              <w:pStyle w:val="style0"/>
              <w:rPr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  <w:p>
            <w:pPr>
              <w:pStyle w:val="style0"/>
              <w:rPr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  <w:p>
            <w:pPr>
              <w:pStyle w:val="style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</w:t>
            </w:r>
          </w:p>
        </w:tc>
        <w:tc>
          <w:tcPr>
            <w:tcW w:type="dxa" w:w="33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Gospodarstwo Rolno-Handlowe Niewczas, gm.  Mirzec</w:t>
            </w:r>
          </w:p>
          <w:p>
            <w:pPr>
              <w:pStyle w:val="style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Firma Handlowo-Usługowa Gierada Łężyce gm. Sadowie</w:t>
            </w:r>
          </w:p>
          <w:p>
            <w:pPr>
              <w:pStyle w:val="style0"/>
              <w:rPr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  <w:tc>
          <w:tcPr>
            <w:tcW w:type="dxa" w:w="9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 xml:space="preserve">   </w:t>
            </w:r>
            <w:r>
              <w:rPr/>
              <w:t>-</w:t>
            </w:r>
          </w:p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/>
              <w:t xml:space="preserve">    </w:t>
            </w:r>
            <w:r>
              <w:rPr/>
              <w:t>-</w:t>
            </w:r>
          </w:p>
        </w:tc>
        <w:tc>
          <w:tcPr>
            <w:tcW w:type="dxa" w:w="13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 xml:space="preserve">       </w:t>
            </w:r>
            <w:r>
              <w:rPr/>
              <w:t>550</w:t>
            </w:r>
          </w:p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/>
              <w:t xml:space="preserve">       </w:t>
            </w:r>
            <w:r>
              <w:rPr/>
              <w:t>550</w:t>
            </w:r>
          </w:p>
        </w:tc>
        <w:tc>
          <w:tcPr>
            <w:tcW w:type="dxa" w:w="16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/>
            </w:pPr>
            <w:r>
              <w:rPr/>
              <w:t>-</w:t>
            </w:r>
          </w:p>
          <w:p>
            <w:pPr>
              <w:pStyle w:val="style0"/>
              <w:jc w:val="center"/>
              <w:rPr/>
            </w:pPr>
            <w:r>
              <w:rPr/>
            </w:r>
          </w:p>
          <w:p>
            <w:pPr>
              <w:pStyle w:val="style0"/>
              <w:jc w:val="center"/>
              <w:rPr/>
            </w:pPr>
            <w:r>
              <w:rPr/>
            </w:r>
          </w:p>
          <w:p>
            <w:pPr>
              <w:pStyle w:val="style0"/>
              <w:jc w:val="center"/>
              <w:rPr/>
            </w:pPr>
            <w:r>
              <w:rPr/>
              <w:t>-</w:t>
            </w:r>
          </w:p>
        </w:tc>
        <w:tc>
          <w:tcPr>
            <w:tcW w:type="dxa" w:w="10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 xml:space="preserve">      </w:t>
            </w:r>
            <w:r>
              <w:rPr/>
              <w:t>-</w:t>
            </w:r>
          </w:p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/>
              <w:t xml:space="preserve">     </w:t>
            </w:r>
            <w:r>
              <w:rPr/>
              <w:t>-</w:t>
            </w:r>
          </w:p>
        </w:tc>
        <w:tc>
          <w:tcPr>
            <w:tcW w:type="dxa" w:w="12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 xml:space="preserve">       </w:t>
            </w:r>
            <w:r>
              <w:rPr/>
              <w:t>-</w:t>
            </w:r>
          </w:p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/>
              <w:t xml:space="preserve">      </w:t>
            </w:r>
            <w:r>
              <w:rPr/>
              <w:t>550</w:t>
            </w:r>
          </w:p>
        </w:tc>
        <w:tc>
          <w:tcPr>
            <w:tcW w:type="dxa" w:w="13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 xml:space="preserve">        </w:t>
            </w:r>
            <w:r>
              <w:rPr/>
              <w:t>-</w:t>
            </w:r>
          </w:p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/>
              <w:t xml:space="preserve">        </w:t>
            </w:r>
            <w:r>
              <w:rPr/>
              <w:t>-</w:t>
            </w:r>
          </w:p>
        </w:tc>
        <w:tc>
          <w:tcPr>
            <w:tcW w:type="dxa" w:w="12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 xml:space="preserve">        </w:t>
            </w:r>
            <w:r>
              <w:rPr/>
              <w:t>-</w:t>
            </w:r>
          </w:p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/>
              <w:t xml:space="preserve">       </w:t>
            </w:r>
            <w:r>
              <w:rPr/>
              <w:t>-</w:t>
            </w:r>
          </w:p>
        </w:tc>
        <w:tc>
          <w:tcPr>
            <w:tcW w:type="dxa" w:w="12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 xml:space="preserve">      </w:t>
            </w:r>
            <w:r>
              <w:rPr/>
              <w:t>490</w:t>
            </w:r>
          </w:p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/>
              <w:t xml:space="preserve">        </w:t>
            </w:r>
            <w:r>
              <w:rPr/>
              <w:t>-</w:t>
            </w:r>
          </w:p>
        </w:tc>
      </w:tr>
      <w:tr>
        <w:trPr>
          <w:trHeight w:hRule="atLeast" w:val="615"/>
          <w:cantSplit w:val="false"/>
        </w:trPr>
        <w:tc>
          <w:tcPr>
            <w:tcW w:type="dxa" w:w="5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19</w:t>
            </w:r>
          </w:p>
        </w:tc>
        <w:tc>
          <w:tcPr>
            <w:tcW w:type="dxa" w:w="33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Młyn Solec </w:t>
            </w:r>
          </w:p>
          <w:p>
            <w:pPr>
              <w:pStyle w:val="style0"/>
              <w:tabs>
                <w:tab w:leader="none" w:pos="2070" w:val="left"/>
              </w:tabs>
              <w:rPr/>
            </w:pPr>
            <w:r>
              <w:rPr/>
            </w:r>
          </w:p>
        </w:tc>
        <w:tc>
          <w:tcPr>
            <w:tcW w:type="dxa" w:w="9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 xml:space="preserve">   </w:t>
            </w:r>
            <w:r>
              <w:rPr/>
              <w:t>-</w:t>
            </w:r>
          </w:p>
        </w:tc>
        <w:tc>
          <w:tcPr>
            <w:tcW w:type="dxa" w:w="13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 xml:space="preserve">        </w:t>
            </w:r>
            <w:r>
              <w:rPr/>
              <w:t>-</w:t>
            </w:r>
          </w:p>
        </w:tc>
        <w:tc>
          <w:tcPr>
            <w:tcW w:type="dxa" w:w="16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/>
            </w:pPr>
            <w:r>
              <w:rPr/>
              <w:t>-</w:t>
            </w:r>
          </w:p>
        </w:tc>
        <w:tc>
          <w:tcPr>
            <w:tcW w:type="dxa" w:w="10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 xml:space="preserve">     </w:t>
            </w:r>
            <w:r>
              <w:rPr/>
              <w:t>-</w:t>
            </w:r>
          </w:p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2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 xml:space="preserve">      </w:t>
            </w:r>
            <w:r>
              <w:rPr/>
              <w:t>-</w:t>
            </w:r>
          </w:p>
        </w:tc>
        <w:tc>
          <w:tcPr>
            <w:tcW w:type="dxa" w:w="13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 xml:space="preserve">        </w:t>
            </w:r>
            <w:r>
              <w:rPr/>
              <w:t>-</w:t>
            </w:r>
          </w:p>
        </w:tc>
        <w:tc>
          <w:tcPr>
            <w:tcW w:type="dxa" w:w="12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 xml:space="preserve">      </w:t>
            </w:r>
            <w:r>
              <w:rPr/>
              <w:t>-</w:t>
            </w:r>
          </w:p>
        </w:tc>
        <w:tc>
          <w:tcPr>
            <w:tcW w:type="dxa" w:w="12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 xml:space="preserve">       </w:t>
            </w:r>
            <w:r>
              <w:rPr/>
              <w:t>-</w:t>
            </w:r>
          </w:p>
        </w:tc>
      </w:tr>
      <w:tr>
        <w:trPr>
          <w:trHeight w:hRule="atLeast" w:val="1245"/>
          <w:cantSplit w:val="false"/>
        </w:trPr>
        <w:tc>
          <w:tcPr>
            <w:tcW w:type="dxa" w:w="5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  <w:tc>
          <w:tcPr>
            <w:tcW w:type="dxa" w:w="33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9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3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6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/>
            </w:pPr>
            <w:r>
              <w:rPr/>
            </w:r>
          </w:p>
        </w:tc>
        <w:tc>
          <w:tcPr>
            <w:tcW w:type="dxa" w:w="10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2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3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2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2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atLeast" w:val="249"/>
          <w:cantSplit w:val="false"/>
        </w:trPr>
        <w:tc>
          <w:tcPr>
            <w:tcW w:type="dxa" w:w="392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 xml:space="preserve">               </w:t>
            </w:r>
            <w:r>
              <w:rPr>
                <w:b/>
              </w:rPr>
              <w:t xml:space="preserve">średnio </w:t>
            </w:r>
          </w:p>
        </w:tc>
        <w:tc>
          <w:tcPr>
            <w:tcW w:type="dxa" w:w="9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 xml:space="preserve">   </w:t>
            </w:r>
          </w:p>
          <w:p>
            <w:pPr>
              <w:pStyle w:val="style0"/>
              <w:rPr/>
            </w:pPr>
            <w:r>
              <w:rPr/>
              <w:t xml:space="preserve">      </w:t>
            </w:r>
            <w:r>
              <w:rPr/>
              <w:t>-</w:t>
            </w:r>
          </w:p>
        </w:tc>
        <w:tc>
          <w:tcPr>
            <w:tcW w:type="dxa" w:w="13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/>
              <w:t xml:space="preserve">      </w:t>
            </w:r>
            <w:r>
              <w:rPr/>
              <w:t>535</w:t>
            </w:r>
          </w:p>
        </w:tc>
        <w:tc>
          <w:tcPr>
            <w:tcW w:type="dxa" w:w="16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/>
            </w:pPr>
            <w:r>
              <w:rPr/>
            </w:r>
          </w:p>
          <w:p>
            <w:pPr>
              <w:pStyle w:val="style0"/>
              <w:jc w:val="center"/>
              <w:rPr/>
            </w:pPr>
            <w:r>
              <w:rPr/>
              <w:t>645</w:t>
            </w:r>
          </w:p>
        </w:tc>
        <w:tc>
          <w:tcPr>
            <w:tcW w:type="dxa" w:w="10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 xml:space="preserve">   </w:t>
            </w:r>
          </w:p>
          <w:p>
            <w:pPr>
              <w:pStyle w:val="style0"/>
              <w:rPr/>
            </w:pPr>
            <w:r>
              <w:rPr/>
              <w:t xml:space="preserve">    </w:t>
            </w:r>
            <w:r>
              <w:rPr/>
              <w:t>400</w:t>
            </w:r>
          </w:p>
        </w:tc>
        <w:tc>
          <w:tcPr>
            <w:tcW w:type="dxa" w:w="12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 xml:space="preserve">  </w:t>
            </w:r>
          </w:p>
          <w:p>
            <w:pPr>
              <w:pStyle w:val="style0"/>
              <w:rPr/>
            </w:pPr>
            <w:r>
              <w:rPr/>
              <w:t xml:space="preserve">    </w:t>
            </w:r>
            <w:r>
              <w:rPr/>
              <w:t>569,33</w:t>
            </w:r>
          </w:p>
        </w:tc>
        <w:tc>
          <w:tcPr>
            <w:tcW w:type="dxa" w:w="13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/>
            </w:pPr>
            <w:r>
              <w:rPr/>
            </w:r>
          </w:p>
          <w:p>
            <w:pPr>
              <w:pStyle w:val="style0"/>
              <w:jc w:val="center"/>
              <w:rPr/>
            </w:pPr>
            <w:r>
              <w:rPr/>
              <w:t>750</w:t>
            </w:r>
          </w:p>
        </w:tc>
        <w:tc>
          <w:tcPr>
            <w:tcW w:type="dxa" w:w="12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/>
              <w:t xml:space="preserve">      </w:t>
            </w:r>
            <w:r>
              <w:rPr/>
              <w:t>425</w:t>
            </w:r>
          </w:p>
        </w:tc>
        <w:tc>
          <w:tcPr>
            <w:tcW w:type="dxa" w:w="12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/>
              <w:t xml:space="preserve">    </w:t>
            </w:r>
            <w:r>
              <w:rPr/>
              <w:t>456</w:t>
            </w:r>
          </w:p>
        </w:tc>
      </w:tr>
      <w:tr>
        <w:trPr>
          <w:trHeight w:hRule="atLeast" w:val="70"/>
          <w:cantSplit w:val="false"/>
        </w:trPr>
        <w:tc>
          <w:tcPr>
            <w:tcW w:type="dxa" w:w="392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 xml:space="preserve">     </w:t>
            </w:r>
            <w:r>
              <w:rPr>
                <w:b/>
              </w:rPr>
              <w:t xml:space="preserve">z poprzedniego tygodnia            </w:t>
            </w:r>
          </w:p>
        </w:tc>
        <w:tc>
          <w:tcPr>
            <w:tcW w:type="dxa" w:w="9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 xml:space="preserve">  </w:t>
            </w:r>
          </w:p>
          <w:p>
            <w:pPr>
              <w:pStyle w:val="style0"/>
              <w:rPr/>
            </w:pPr>
            <w:r>
              <w:rPr/>
              <w:t xml:space="preserve">      </w:t>
            </w:r>
            <w:r>
              <w:rPr/>
              <w:t>-</w:t>
            </w:r>
          </w:p>
        </w:tc>
        <w:tc>
          <w:tcPr>
            <w:tcW w:type="dxa" w:w="13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 xml:space="preserve">  </w:t>
            </w:r>
          </w:p>
          <w:p>
            <w:pPr>
              <w:pStyle w:val="style0"/>
              <w:rPr/>
            </w:pPr>
            <w:r>
              <w:rPr/>
              <w:t xml:space="preserve">      </w:t>
            </w:r>
            <w:r>
              <w:rPr/>
              <w:t>528,57</w:t>
            </w:r>
          </w:p>
        </w:tc>
        <w:tc>
          <w:tcPr>
            <w:tcW w:type="dxa" w:w="16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/>
            </w:pPr>
            <w:r>
              <w:rPr/>
            </w:r>
          </w:p>
          <w:p>
            <w:pPr>
              <w:pStyle w:val="style0"/>
              <w:jc w:val="center"/>
              <w:rPr/>
            </w:pPr>
            <w:r>
              <w:rPr/>
              <w:t>632,5</w:t>
            </w:r>
          </w:p>
        </w:tc>
        <w:tc>
          <w:tcPr>
            <w:tcW w:type="dxa" w:w="10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/>
            </w:pPr>
            <w:r>
              <w:rPr/>
            </w:r>
          </w:p>
          <w:p>
            <w:pPr>
              <w:pStyle w:val="style0"/>
              <w:jc w:val="center"/>
              <w:rPr/>
            </w:pPr>
            <w:r>
              <w:rPr/>
              <w:t>400</w:t>
            </w:r>
          </w:p>
        </w:tc>
        <w:tc>
          <w:tcPr>
            <w:tcW w:type="dxa" w:w="12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/>
            </w:pPr>
            <w:r>
              <w:rPr/>
            </w:r>
          </w:p>
          <w:p>
            <w:pPr>
              <w:pStyle w:val="style0"/>
              <w:jc w:val="center"/>
              <w:rPr/>
            </w:pPr>
            <w:r>
              <w:rPr/>
              <w:t>532,66</w:t>
            </w:r>
          </w:p>
        </w:tc>
        <w:tc>
          <w:tcPr>
            <w:tcW w:type="dxa" w:w="13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/>
            </w:pPr>
            <w:r>
              <w:rPr/>
            </w:r>
          </w:p>
          <w:p>
            <w:pPr>
              <w:pStyle w:val="style0"/>
              <w:jc w:val="center"/>
              <w:rPr/>
            </w:pPr>
            <w:r>
              <w:rPr/>
              <w:t>750</w:t>
            </w:r>
          </w:p>
        </w:tc>
        <w:tc>
          <w:tcPr>
            <w:tcW w:type="dxa" w:w="12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/>
            </w:pPr>
            <w:r>
              <w:rPr/>
            </w:r>
          </w:p>
          <w:p>
            <w:pPr>
              <w:pStyle w:val="style0"/>
              <w:jc w:val="center"/>
              <w:rPr/>
            </w:pPr>
            <w:r>
              <w:rPr/>
              <w:t>425</w:t>
            </w:r>
          </w:p>
        </w:tc>
        <w:tc>
          <w:tcPr>
            <w:tcW w:type="dxa" w:w="12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/>
              <w:t xml:space="preserve">    </w:t>
            </w:r>
            <w:bookmarkStart w:id="0" w:name="_GoBack"/>
            <w:bookmarkEnd w:id="0"/>
            <w:r>
              <w:rPr/>
              <w:t>453</w:t>
            </w:r>
          </w:p>
        </w:tc>
      </w:tr>
      <w:tr>
        <w:trPr>
          <w:trHeight w:hRule="atLeast" w:val="249"/>
          <w:cantSplit w:val="false"/>
        </w:trPr>
        <w:tc>
          <w:tcPr>
            <w:tcW w:type="dxa" w:w="392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 xml:space="preserve">               </w:t>
            </w:r>
            <w:r>
              <w:rPr>
                <w:b/>
              </w:rPr>
              <w:t>średnio rok temu</w:t>
            </w:r>
          </w:p>
        </w:tc>
        <w:tc>
          <w:tcPr>
            <w:tcW w:type="dxa" w:w="9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 xml:space="preserve">   </w:t>
            </w:r>
            <w:r>
              <w:rPr/>
              <w:t>1320</w:t>
            </w:r>
          </w:p>
        </w:tc>
        <w:tc>
          <w:tcPr>
            <w:tcW w:type="dxa" w:w="13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/>
            </w:pPr>
            <w:r>
              <w:rPr/>
              <w:t>600,74</w:t>
            </w:r>
          </w:p>
        </w:tc>
        <w:tc>
          <w:tcPr>
            <w:tcW w:type="dxa" w:w="16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/>
            </w:pPr>
            <w:r>
              <w:rPr/>
              <w:t>645</w:t>
            </w:r>
          </w:p>
        </w:tc>
        <w:tc>
          <w:tcPr>
            <w:tcW w:type="dxa" w:w="10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 xml:space="preserve">   </w:t>
            </w:r>
            <w:r>
              <w:rPr/>
              <w:t>400</w:t>
            </w:r>
          </w:p>
        </w:tc>
        <w:tc>
          <w:tcPr>
            <w:tcW w:type="dxa" w:w="12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/>
            </w:pPr>
            <w:r>
              <w:rPr/>
              <w:t>578,14</w:t>
            </w:r>
          </w:p>
        </w:tc>
        <w:tc>
          <w:tcPr>
            <w:tcW w:type="dxa" w:w="13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/>
            </w:pPr>
            <w:r>
              <w:rPr/>
              <w:t>850</w:t>
            </w:r>
          </w:p>
        </w:tc>
        <w:tc>
          <w:tcPr>
            <w:tcW w:type="dxa" w:w="12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/>
            </w:pPr>
            <w:r>
              <w:rPr/>
              <w:t>425</w:t>
            </w:r>
          </w:p>
        </w:tc>
        <w:tc>
          <w:tcPr>
            <w:tcW w:type="dxa" w:w="12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/>
            </w:pPr>
            <w:r>
              <w:rPr/>
              <w:t>557,38</w:t>
            </w:r>
          </w:p>
        </w:tc>
      </w:tr>
      <w:tr>
        <w:trPr>
          <w:trHeight w:hRule="atLeast" w:val="249"/>
          <w:cantSplit w:val="false"/>
        </w:trPr>
        <w:tc>
          <w:tcPr>
            <w:tcW w:type="dxa" w:w="392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Elewarr SP.Z.OO</w:t>
            </w:r>
          </w:p>
          <w:p>
            <w:pPr>
              <w:pStyle w:val="style0"/>
              <w:rPr>
                <w:b/>
              </w:rPr>
            </w:pPr>
            <w:r>
              <w:rPr>
                <w:b/>
              </w:rPr>
              <w:t>Oddział Rzeszów</w:t>
            </w:r>
          </w:p>
        </w:tc>
        <w:tc>
          <w:tcPr>
            <w:tcW w:type="dxa" w:w="9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 xml:space="preserve">      </w:t>
            </w:r>
            <w:r>
              <w:rPr/>
              <w:t>-</w:t>
            </w:r>
          </w:p>
        </w:tc>
        <w:tc>
          <w:tcPr>
            <w:tcW w:type="dxa" w:w="13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/>
            </w:pPr>
            <w:r>
              <w:rPr/>
              <w:t>550</w:t>
            </w:r>
          </w:p>
        </w:tc>
        <w:tc>
          <w:tcPr>
            <w:tcW w:type="dxa" w:w="16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/>
            </w:pPr>
            <w:r>
              <w:rPr/>
              <w:t>610</w:t>
            </w:r>
          </w:p>
        </w:tc>
        <w:tc>
          <w:tcPr>
            <w:tcW w:type="dxa" w:w="10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 xml:space="preserve">   </w:t>
            </w:r>
            <w:r>
              <w:rPr/>
              <w:t>-</w:t>
            </w:r>
          </w:p>
        </w:tc>
        <w:tc>
          <w:tcPr>
            <w:tcW w:type="dxa" w:w="12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/>
            </w:pPr>
            <w:r>
              <w:rPr/>
              <w:t>-</w:t>
            </w:r>
          </w:p>
        </w:tc>
        <w:tc>
          <w:tcPr>
            <w:tcW w:type="dxa" w:w="13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/>
            </w:pPr>
            <w:r>
              <w:rPr/>
              <w:t>-</w:t>
            </w:r>
          </w:p>
        </w:tc>
        <w:tc>
          <w:tcPr>
            <w:tcW w:type="dxa" w:w="12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/>
            </w:pPr>
            <w:r>
              <w:rPr/>
              <w:t>-</w:t>
            </w:r>
          </w:p>
        </w:tc>
        <w:tc>
          <w:tcPr>
            <w:tcW w:type="dxa" w:w="12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/>
            </w:pPr>
            <w:r>
              <w:rPr/>
              <w:t>-</w:t>
            </w:r>
          </w:p>
        </w:tc>
      </w:tr>
    </w:tbl>
    <w:p>
      <w:pPr>
        <w:pStyle w:val="style0"/>
        <w:jc w:val="center"/>
        <w:rPr>
          <w:b/>
        </w:rPr>
      </w:pPr>
      <w:r>
        <w:rPr>
          <w:b/>
        </w:rPr>
      </w:r>
    </w:p>
    <w:p>
      <w:pPr>
        <w:pStyle w:val="style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</w:t>
      </w:r>
      <w:r>
        <w:pict>
          <v:rect style="position:absolute;width:700.1pt;height:14.8pt;margin-top:-86.7pt;margin-left:-194.45pt">
            <v:textbox inset="0pt,0pt,0pt,0pt">
              <w:txbxContent>
                <w:tbl>
                  <w:tblPr>
                    <w:tblW w:type="dxa" w:w="14002"/>
                    <w:jc w:val="left"/>
                    <w:tblInd w:type="dxa" w:w="75"/>
                    <w:tblBorders>
                      <w:top w:color="00000A" w:space="0" w:sz="4" w:val="single"/>
                      <w:left w:color="00000A" w:space="0" w:sz="4" w:val="single"/>
                      <w:bottom w:color="00000A" w:space="0" w:sz="4" w:val="single"/>
                      <w:insideH w:color="00000A" w:space="0" w:sz="4" w:val="single"/>
                      <w:right w:color="00000A" w:space="0" w:sz="4" w:val="single"/>
                      <w:insideV w:color="00000A" w:space="0" w:sz="4" w:val="single"/>
                    </w:tblBorders>
                    <w:tblCellMar>
                      <w:top w:type="dxa" w:w="0"/>
                      <w:left w:type="dxa" w:w="70"/>
                      <w:bottom w:type="dxa" w:w="0"/>
                      <w:right w:type="dxa" w:w="70"/>
                    </w:tblCellMar>
                  </w:tblPr>
                  <w:tblGrid>
                    <w:gridCol w:w="14002"/>
                  </w:tblGrid>
                  <w:tr>
                    <w:trPr>
                      <w:trHeight w:hRule="atLeast" w:val="15"/>
                      <w:cantSplit w:val="false"/>
                    </w:trPr>
                    <w:tc>
                      <w:tcPr>
                        <w:tcW w:type="dxa" w:w="1400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70"/>
                        </w:tcMar>
                      </w:tcPr>
                      <w:p>
                        <w:pPr>
                          <w:pStyle w:val="style0"/>
                          <w:framePr w:h="23" w:hAnchor="margin" w:hRule="exact" w:hSpace="0" w:vAnchor="margin" w:vSpace="0" w:w="23" w:wrap="around" w:x="-3889" w:y="-1734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</w:r>
                      </w:p>
                    </w:tc>
                  </w:tr>
                </w:tbl>
              </w:txbxContent>
            </v:textbox>
            <w10:wrap type="square"/>
          </v:rect>
        </w:pict>
      </w:r>
    </w:p>
    <w:p>
      <w:pPr>
        <w:pStyle w:val="style0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</w:t>
      </w:r>
      <w:r>
        <w:rPr>
          <w:b/>
        </w:rPr>
        <w:t>Ceny zebrane przez Biuro Świętokrzyskiej Izby Rolniczej        Sporządziła: Weronika Farys</w:t>
      </w:r>
    </w:p>
    <w:p>
      <w:pPr>
        <w:pStyle w:val="style0"/>
        <w:rPr/>
      </w:pPr>
      <w:r>
        <w:rPr/>
      </w:r>
    </w:p>
    <w:sectPr>
      <w:type w:val="nextPage"/>
      <w:pgSz w:h="11906" w:orient="landscape" w:w="16838"/>
      <w:pgMar w:bottom="284" w:footer="0" w:gutter="0" w:header="0" w:left="1418" w:right="1418" w:top="56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pl-PL" w:val="pl-PL"/>
    </w:rPr>
  </w:style>
  <w:style w:styleId="style15" w:type="character">
    <w:name w:val="Default Paragraph Font"/>
    <w:next w:val="style15"/>
    <w:rPr/>
  </w:style>
  <w:style w:styleId="style16" w:type="paragraph">
    <w:name w:val="Nagłówek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Treść tekstu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a"/>
    <w:basedOn w:val="style17"/>
    <w:next w:val="style18"/>
    <w:pPr/>
    <w:rPr>
      <w:rFonts w:cs="Mangal"/>
    </w:rPr>
  </w:style>
  <w:style w:styleId="style19" w:type="paragraph">
    <w:name w:val="Podpis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Indeks"/>
    <w:basedOn w:val="style0"/>
    <w:next w:val="style20"/>
    <w:pPr>
      <w:suppressLineNumbers/>
    </w:pPr>
    <w:rPr>
      <w:rFonts w:cs="Mangal"/>
    </w:rPr>
  </w:style>
  <w:style w:styleId="style21" w:type="paragraph">
    <w:name w:val="Zawartość ramki"/>
    <w:basedOn w:val="style0"/>
    <w:next w:val="style21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2014-08-01T06:22:00Z</dcterms:created>
  <dc:creator>Julian Tryka</dc:creator>
  <cp:lastModifiedBy>user</cp:lastModifiedBy>
  <cp:lastPrinted>2013-09-16T09:05:00Z</cp:lastPrinted>
  <dcterms:modified xsi:type="dcterms:W3CDTF">2014-12-08T10:45:00Z</dcterms:modified>
  <cp:revision>83</cp:revision>
  <dc:title>SKUP ZBÓŻ I CENY W WOJEWÓDZTWIE ŚWIĘTOKRZYSKIM</dc:title>
</cp:coreProperties>
</file>