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4334DD">
        <w:rPr>
          <w:b/>
        </w:rPr>
        <w:t xml:space="preserve"> na dzień 22</w:t>
      </w:r>
      <w:r w:rsidR="00301809">
        <w:rPr>
          <w:b/>
        </w:rPr>
        <w:t>.09</w:t>
      </w:r>
      <w:r w:rsidR="00105E2C">
        <w:rPr>
          <w:b/>
        </w:rPr>
        <w:t>.2014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„Seba”Działoszyce</w:t>
            </w:r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64B9E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F07385" w:rsidP="000C4ECD">
            <w:pPr>
              <w:jc w:val="center"/>
            </w:pPr>
            <w:r>
              <w:t>480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422D49"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4334D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733B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4334DD" w:rsidP="000C4ECD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430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„Ekoplon”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B29F5" w:rsidP="000C4ECD">
            <w:pPr>
              <w:jc w:val="center"/>
            </w:pPr>
            <w:r>
              <w:t>5</w:t>
            </w:r>
            <w:r w:rsidR="00F66A65">
              <w:t>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8B29F5">
              <w:t>5</w:t>
            </w:r>
            <w:r w:rsidR="00301809">
              <w:t>20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B29F5" w:rsidP="000C4ECD">
            <w:pPr>
              <w:jc w:val="center"/>
            </w:pPr>
            <w:r>
              <w:t>5</w:t>
            </w:r>
            <w:r w:rsidR="00273058">
              <w:t>10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„Jagrost</w:t>
            </w:r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21B98">
            <w:r>
              <w:t xml:space="preserve">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334DD" w:rsidP="000C4ECD">
            <w:pPr>
              <w:jc w:val="center"/>
            </w:pPr>
            <w:r>
              <w:t>550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723BA8" w:rsidP="000C4ECD">
            <w:pPr>
              <w:jc w:val="center"/>
            </w:pPr>
            <w:r>
              <w:t>5</w:t>
            </w:r>
            <w:r w:rsidR="004334DD">
              <w:t>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334DD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3733B9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4334DD" w:rsidP="000C4ECD">
            <w:pPr>
              <w:jc w:val="center"/>
            </w:pPr>
            <w:r>
              <w:t>650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67FBA" w:rsidP="00867FBA">
            <w:r>
              <w:t xml:space="preserve">      </w:t>
            </w:r>
            <w:r w:rsidR="00301809">
              <w:t>600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5</w:t>
            </w:r>
            <w:r w:rsidR="008B29F5">
              <w:t>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6</w:t>
            </w:r>
            <w:r w:rsidR="008B29F5">
              <w:t>50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95F3C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AD5161" w:rsidP="000C4ECD">
            <w:pPr>
              <w:jc w:val="center"/>
            </w:pPr>
            <w:r>
              <w:t>5</w:t>
            </w:r>
            <w:r w:rsidR="003960E5">
              <w:t>20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450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4334DD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Świstak - Pawłów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1610E6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733B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610E6" w:rsidP="001610E6">
            <w:r>
              <w:t xml:space="preserve">        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334DD" w:rsidP="000C4ECD">
            <w:pPr>
              <w:jc w:val="center"/>
            </w:pPr>
            <w:r>
              <w:t>520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450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EB359C" w:rsidP="000C4ECD">
            <w:pPr>
              <w:jc w:val="center"/>
            </w:pPr>
            <w:r>
              <w:t>520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30180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140BED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Kaziak,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301809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137B3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301809"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4</w:t>
            </w:r>
            <w:r w:rsidR="00301809">
              <w:t>70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AF11A0">
              <w:t>5</w:t>
            </w:r>
            <w:r w:rsidR="003733B9">
              <w:t>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6</w:t>
            </w:r>
            <w:r w:rsidR="00D137B3">
              <w:t>50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 </w:t>
            </w:r>
            <w:r w:rsidR="003733B9"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D137B3" w:rsidP="000C4ECD">
            <w:pPr>
              <w:jc w:val="center"/>
            </w:pPr>
            <w:r>
              <w:t>460</w:t>
            </w:r>
          </w:p>
        </w:tc>
      </w:tr>
      <w:tr w:rsidR="006F5C79" w:rsidRPr="00CF0E18" w:rsidTr="00E25454">
        <w:tc>
          <w:tcPr>
            <w:tcW w:w="543" w:type="dxa"/>
            <w:shd w:val="clear" w:color="auto" w:fill="auto"/>
          </w:tcPr>
          <w:p w:rsidR="006F5C79" w:rsidRP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6F5C79" w:rsidRDefault="006F5C79" w:rsidP="00631735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 xml:space="preserve">Marpol-Biskupice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0E246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>
              <w:t>5</w:t>
            </w:r>
            <w:r w:rsidR="00273058">
              <w:t>3</w:t>
            </w:r>
            <w:r w:rsidR="00D137B3">
              <w:t>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 5</w:t>
            </w:r>
            <w:r w:rsidR="00273058">
              <w:t>3</w:t>
            </w:r>
            <w:r w:rsidR="00D137B3">
              <w:t>0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0E2465">
              <w:t>-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Rytwiany Wacław Sczoczarz</w:t>
            </w:r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273058">
              <w:t xml:space="preserve"> 500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 </w:t>
            </w:r>
            <w:r w:rsidR="00273058">
              <w:t>500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273058">
              <w:t>450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Gospodarstwo Rolno-Handlowe Niewczas, gm.  Mirzec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Firma Handlowo-Usługowa Gierada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51E60" w:rsidRDefault="00751E60" w:rsidP="006B19F7">
            <w:r>
              <w:lastRenderedPageBreak/>
              <w:t xml:space="preserve">       570</w:t>
            </w:r>
          </w:p>
          <w:p w:rsidR="00751E60" w:rsidRDefault="00751E60" w:rsidP="006B19F7"/>
          <w:p w:rsidR="00751E60" w:rsidRDefault="00751E60" w:rsidP="006B19F7"/>
          <w:p w:rsidR="00751E60" w:rsidRDefault="00751E60" w:rsidP="006B19F7">
            <w:r>
              <w:lastRenderedPageBreak/>
              <w:t xml:space="preserve">       5</w:t>
            </w:r>
            <w:r w:rsidR="00D137B3">
              <w:t>00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751E60" w:rsidP="00A64ECE">
            <w:r>
              <w:lastRenderedPageBreak/>
              <w:t xml:space="preserve">      5</w:t>
            </w:r>
            <w:r w:rsidR="00D137B3">
              <w:t>00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751E60" w:rsidP="006F5C79">
            <w:r>
              <w:lastRenderedPageBreak/>
              <w:t xml:space="preserve">      520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-</w:t>
            </w:r>
          </w:p>
        </w:tc>
      </w:tr>
      <w:tr w:rsidR="009C1E17" w:rsidRPr="00CF0E18" w:rsidTr="00751E60">
        <w:trPr>
          <w:trHeight w:val="615"/>
        </w:trPr>
        <w:tc>
          <w:tcPr>
            <w:tcW w:w="543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Młyn Solec </w:t>
            </w:r>
          </w:p>
          <w:p w:rsidR="009C1E17" w:rsidRPr="00751E60" w:rsidRDefault="009C1E17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9C1E17" w:rsidRDefault="009C1E17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9C1E17" w:rsidRDefault="00F66A65" w:rsidP="006B19F7">
            <w:r>
              <w:t xml:space="preserve">      520</w:t>
            </w:r>
          </w:p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9C1E17" w:rsidRDefault="009C1E17" w:rsidP="000E6A77">
            <w:r>
              <w:t xml:space="preserve">     -</w:t>
            </w:r>
          </w:p>
          <w:p w:rsidR="009C1E17" w:rsidRDefault="009C1E17" w:rsidP="00751E60"/>
          <w:p w:rsidR="009C1E17" w:rsidRPr="00751E60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C1E17" w:rsidP="00A64ECE">
            <w:r>
              <w:t xml:space="preserve">      5</w:t>
            </w:r>
            <w:r w:rsidR="00F66A65">
              <w:t>00</w:t>
            </w:r>
          </w:p>
        </w:tc>
        <w:tc>
          <w:tcPr>
            <w:tcW w:w="1369" w:type="dxa"/>
            <w:shd w:val="clear" w:color="auto" w:fill="auto"/>
          </w:tcPr>
          <w:p w:rsidR="009C1E17" w:rsidRDefault="009C1E17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9C1E17" w:rsidRDefault="009C1E17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9C1E17" w:rsidRDefault="009C1E17" w:rsidP="006F5C79">
            <w:r>
              <w:t xml:space="preserve">       </w:t>
            </w:r>
            <w:r w:rsidR="00F66A65">
              <w:t>480</w:t>
            </w:r>
          </w:p>
        </w:tc>
      </w:tr>
      <w:tr w:rsidR="009C1E17" w:rsidRPr="00CF0E18" w:rsidTr="00E25454">
        <w:trPr>
          <w:trHeight w:val="1245"/>
        </w:trPr>
        <w:tc>
          <w:tcPr>
            <w:tcW w:w="543" w:type="dxa"/>
            <w:shd w:val="clear" w:color="auto" w:fill="auto"/>
          </w:tcPr>
          <w:p w:rsidR="002027B2" w:rsidRDefault="002027B2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9C1E17" w:rsidRPr="002E2AEC" w:rsidRDefault="009C1E17" w:rsidP="002E2AEC"/>
        </w:tc>
        <w:tc>
          <w:tcPr>
            <w:tcW w:w="997" w:type="dxa"/>
            <w:shd w:val="clear" w:color="auto" w:fill="auto"/>
          </w:tcPr>
          <w:p w:rsidR="009C1E17" w:rsidRDefault="009C1E17" w:rsidP="0073672E"/>
        </w:tc>
        <w:tc>
          <w:tcPr>
            <w:tcW w:w="1401" w:type="dxa"/>
            <w:shd w:val="clear" w:color="auto" w:fill="auto"/>
          </w:tcPr>
          <w:p w:rsidR="009C1E17" w:rsidRDefault="009C1E17" w:rsidP="006B19F7"/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9C1E17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C1E17" w:rsidP="00A64ECE"/>
        </w:tc>
        <w:tc>
          <w:tcPr>
            <w:tcW w:w="1369" w:type="dxa"/>
            <w:shd w:val="clear" w:color="auto" w:fill="auto"/>
          </w:tcPr>
          <w:p w:rsidR="009C1E17" w:rsidRDefault="009C1E17" w:rsidP="000E2465"/>
        </w:tc>
        <w:tc>
          <w:tcPr>
            <w:tcW w:w="1280" w:type="dxa"/>
            <w:shd w:val="clear" w:color="auto" w:fill="auto"/>
          </w:tcPr>
          <w:p w:rsidR="009C1E17" w:rsidRDefault="009C1E17" w:rsidP="00F164AD"/>
        </w:tc>
        <w:tc>
          <w:tcPr>
            <w:tcW w:w="1246" w:type="dxa"/>
            <w:shd w:val="clear" w:color="auto" w:fill="auto"/>
          </w:tcPr>
          <w:p w:rsidR="009C1E17" w:rsidRDefault="009C1E17" w:rsidP="006F5C79"/>
        </w:tc>
      </w:tr>
      <w:tr w:rsidR="004C0FBF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4C0FBF" w:rsidRPr="000C4ECD" w:rsidRDefault="004C0FBF" w:rsidP="004C0FBF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</w:t>
            </w:r>
          </w:p>
        </w:tc>
        <w:tc>
          <w:tcPr>
            <w:tcW w:w="997" w:type="dxa"/>
            <w:shd w:val="clear" w:color="auto" w:fill="auto"/>
          </w:tcPr>
          <w:p w:rsidR="000B2D6F" w:rsidRDefault="004C0FBF" w:rsidP="004C0FBF">
            <w:r>
              <w:t xml:space="preserve">   </w:t>
            </w:r>
          </w:p>
          <w:p w:rsidR="004C0FBF" w:rsidRPr="00CF0E18" w:rsidRDefault="000B2D6F" w:rsidP="004C0FBF">
            <w:r>
              <w:t xml:space="preserve">  </w:t>
            </w:r>
            <w:r w:rsidR="003733B9">
              <w:t xml:space="preserve"> </w:t>
            </w:r>
            <w:r w:rsidR="007A6AD3">
              <w:t xml:space="preserve">  </w:t>
            </w:r>
            <w:r w:rsidR="003733B9">
              <w:t xml:space="preserve"> -</w:t>
            </w:r>
          </w:p>
        </w:tc>
        <w:tc>
          <w:tcPr>
            <w:tcW w:w="1401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B10FBB" w:rsidP="009020C4">
            <w:r>
              <w:t xml:space="preserve">      </w:t>
            </w:r>
            <w:r w:rsidR="005C7F07">
              <w:t>530,62</w:t>
            </w:r>
          </w:p>
        </w:tc>
        <w:tc>
          <w:tcPr>
            <w:tcW w:w="1657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5C7F07" w:rsidP="000C4ECD">
            <w:pPr>
              <w:jc w:val="center"/>
            </w:pPr>
            <w:r>
              <w:t>650</w:t>
            </w:r>
          </w:p>
        </w:tc>
        <w:tc>
          <w:tcPr>
            <w:tcW w:w="1034" w:type="dxa"/>
            <w:shd w:val="clear" w:color="auto" w:fill="auto"/>
          </w:tcPr>
          <w:p w:rsidR="004C0FBF" w:rsidRDefault="00924D38" w:rsidP="004C0FBF">
            <w:r>
              <w:t xml:space="preserve">   </w:t>
            </w:r>
          </w:p>
          <w:p w:rsidR="000E2465" w:rsidRPr="00CF0E18" w:rsidRDefault="000E2465" w:rsidP="004C0FBF">
            <w:r>
              <w:t xml:space="preserve">  </w:t>
            </w:r>
            <w:r w:rsidR="007C23BE">
              <w:t xml:space="preserve"> </w:t>
            </w:r>
            <w:r w:rsidR="00B10FBB">
              <w:t>400</w:t>
            </w:r>
          </w:p>
        </w:tc>
        <w:tc>
          <w:tcPr>
            <w:tcW w:w="1247" w:type="dxa"/>
            <w:shd w:val="clear" w:color="auto" w:fill="auto"/>
          </w:tcPr>
          <w:p w:rsidR="003147EB" w:rsidRDefault="003147EB" w:rsidP="003147EB">
            <w:r>
              <w:t xml:space="preserve">  </w:t>
            </w:r>
          </w:p>
          <w:p w:rsidR="000E2465" w:rsidRPr="00CF0E18" w:rsidRDefault="00B10FBB" w:rsidP="00BD583D">
            <w:r>
              <w:t xml:space="preserve">   </w:t>
            </w:r>
            <w:r w:rsidR="005C7F07">
              <w:t>514,70</w:t>
            </w:r>
          </w:p>
        </w:tc>
        <w:tc>
          <w:tcPr>
            <w:tcW w:w="1369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5C7F07" w:rsidP="002E2AEC">
            <w:r>
              <w:t xml:space="preserve">     425</w:t>
            </w:r>
          </w:p>
        </w:tc>
        <w:tc>
          <w:tcPr>
            <w:tcW w:w="1246" w:type="dxa"/>
            <w:shd w:val="clear" w:color="auto" w:fill="auto"/>
          </w:tcPr>
          <w:p w:rsidR="004C0FBF" w:rsidRDefault="004C0FBF" w:rsidP="006F5C79"/>
          <w:p w:rsidR="000E2465" w:rsidRPr="00CF0E18" w:rsidRDefault="000E2465" w:rsidP="006F5C79">
            <w:r>
              <w:t xml:space="preserve">   </w:t>
            </w:r>
            <w:r w:rsidR="005C7F07">
              <w:t>466,66</w:t>
            </w:r>
            <w:bookmarkStart w:id="0" w:name="_GoBack"/>
            <w:bookmarkEnd w:id="0"/>
          </w:p>
        </w:tc>
      </w:tr>
      <w:tr w:rsidR="00924D38" w:rsidRPr="00CF0E18" w:rsidTr="00E25454">
        <w:tc>
          <w:tcPr>
            <w:tcW w:w="3987" w:type="dxa"/>
            <w:gridSpan w:val="2"/>
            <w:shd w:val="clear" w:color="auto" w:fill="auto"/>
          </w:tcPr>
          <w:p w:rsidR="00924D38" w:rsidRPr="000C4ECD" w:rsidRDefault="006F5C79" w:rsidP="007C70E1">
            <w:pPr>
              <w:rPr>
                <w:b/>
              </w:rPr>
            </w:pPr>
            <w:r>
              <w:rPr>
                <w:b/>
              </w:rPr>
              <w:t xml:space="preserve">     z poprzedniego tygodnia</w:t>
            </w:r>
            <w:r w:rsidR="00924D38" w:rsidRPr="000C4ECD">
              <w:rPr>
                <w:b/>
              </w:rPr>
              <w:t xml:space="preserve">            </w:t>
            </w:r>
          </w:p>
        </w:tc>
        <w:tc>
          <w:tcPr>
            <w:tcW w:w="997" w:type="dxa"/>
            <w:shd w:val="clear" w:color="auto" w:fill="auto"/>
          </w:tcPr>
          <w:p w:rsidR="002027B2" w:rsidRDefault="00924D38" w:rsidP="007C70E1">
            <w:r>
              <w:t xml:space="preserve">  </w:t>
            </w:r>
          </w:p>
          <w:p w:rsidR="00924D38" w:rsidRPr="00CF0E18" w:rsidRDefault="002027B2" w:rsidP="007C70E1">
            <w:r>
              <w:t xml:space="preserve">  </w:t>
            </w:r>
            <w:r w:rsidR="007A6AD3"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C23BE" w:rsidRDefault="00422D49" w:rsidP="004E4946">
            <w:r>
              <w:t xml:space="preserve">  </w:t>
            </w:r>
          </w:p>
          <w:p w:rsidR="00924D38" w:rsidRPr="00CF0E18" w:rsidRDefault="007C23BE" w:rsidP="004E4946">
            <w:r>
              <w:t xml:space="preserve">    </w:t>
            </w:r>
            <w:r w:rsidR="00B10FBB">
              <w:t xml:space="preserve">   523</w:t>
            </w:r>
          </w:p>
        </w:tc>
        <w:tc>
          <w:tcPr>
            <w:tcW w:w="165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6</w:t>
            </w:r>
            <w:r w:rsidR="009C2048">
              <w:t>25</w:t>
            </w:r>
          </w:p>
        </w:tc>
        <w:tc>
          <w:tcPr>
            <w:tcW w:w="1034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9020C4" w:rsidP="000C4ECD">
            <w:pPr>
              <w:jc w:val="center"/>
            </w:pPr>
            <w:r>
              <w:t>390</w:t>
            </w:r>
          </w:p>
        </w:tc>
        <w:tc>
          <w:tcPr>
            <w:tcW w:w="124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B10FBB" w:rsidP="000C4ECD">
            <w:pPr>
              <w:jc w:val="center"/>
            </w:pPr>
            <w:r>
              <w:t>510,29</w:t>
            </w:r>
          </w:p>
        </w:tc>
        <w:tc>
          <w:tcPr>
            <w:tcW w:w="1369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9020C4" w:rsidP="000C4ECD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B10FBB" w:rsidP="000C4ECD">
            <w:pPr>
              <w:jc w:val="center"/>
            </w:pPr>
            <w:r>
              <w:t>465,45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Pr="000C4ECD" w:rsidRDefault="00334B91" w:rsidP="009B5C8B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rok temu</w:t>
            </w:r>
          </w:p>
        </w:tc>
        <w:tc>
          <w:tcPr>
            <w:tcW w:w="997" w:type="dxa"/>
            <w:shd w:val="clear" w:color="auto" w:fill="auto"/>
          </w:tcPr>
          <w:p w:rsidR="00334B91" w:rsidRPr="00CF0E18" w:rsidRDefault="00334B91" w:rsidP="009B5C8B">
            <w:r>
              <w:t xml:space="preserve">   1320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600,74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334B91" w:rsidP="009B5C8B">
            <w:r>
              <w:t xml:space="preserve">   400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578,14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850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425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557,38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r>
              <w:rPr>
                <w:b/>
              </w:rPr>
              <w:t>Elewarr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CC7CA8" w:rsidP="009B5C8B">
            <w:r>
              <w:t xml:space="preserve">   </w:t>
            </w:r>
            <w:r w:rsidR="009020C4">
              <w:t>1200</w:t>
            </w:r>
          </w:p>
        </w:tc>
        <w:tc>
          <w:tcPr>
            <w:tcW w:w="1401" w:type="dxa"/>
            <w:shd w:val="clear" w:color="auto" w:fill="auto"/>
          </w:tcPr>
          <w:p w:rsidR="00334B91" w:rsidRDefault="00D137B3" w:rsidP="009B5C8B">
            <w:pPr>
              <w:jc w:val="center"/>
            </w:pPr>
            <w:r>
              <w:t>520</w:t>
            </w:r>
          </w:p>
        </w:tc>
        <w:tc>
          <w:tcPr>
            <w:tcW w:w="1657" w:type="dxa"/>
            <w:shd w:val="clear" w:color="auto" w:fill="auto"/>
          </w:tcPr>
          <w:p w:rsidR="00334B91" w:rsidRDefault="00D137B3" w:rsidP="009B5C8B">
            <w:pPr>
              <w:jc w:val="center"/>
            </w:pPr>
            <w:r>
              <w:t>590</w:t>
            </w:r>
          </w:p>
        </w:tc>
        <w:tc>
          <w:tcPr>
            <w:tcW w:w="1034" w:type="dxa"/>
            <w:shd w:val="clear" w:color="auto" w:fill="auto"/>
          </w:tcPr>
          <w:p w:rsidR="00334B91" w:rsidRDefault="00EB359C" w:rsidP="009B5C8B">
            <w:r>
              <w:t xml:space="preserve">   490</w:t>
            </w:r>
          </w:p>
        </w:tc>
        <w:tc>
          <w:tcPr>
            <w:tcW w:w="1247" w:type="dxa"/>
            <w:shd w:val="clear" w:color="auto" w:fill="auto"/>
          </w:tcPr>
          <w:p w:rsidR="00334B91" w:rsidRDefault="00EB359C" w:rsidP="009B5C8B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325D2"/>
    <w:rsid w:val="00032B1D"/>
    <w:rsid w:val="00035BC0"/>
    <w:rsid w:val="0003694A"/>
    <w:rsid w:val="000424F2"/>
    <w:rsid w:val="00045D37"/>
    <w:rsid w:val="0005249A"/>
    <w:rsid w:val="000527C4"/>
    <w:rsid w:val="00061EEC"/>
    <w:rsid w:val="00064B9E"/>
    <w:rsid w:val="00075296"/>
    <w:rsid w:val="000A4F11"/>
    <w:rsid w:val="000B2D6F"/>
    <w:rsid w:val="000C3F23"/>
    <w:rsid w:val="000C4ECD"/>
    <w:rsid w:val="000D2988"/>
    <w:rsid w:val="000D4944"/>
    <w:rsid w:val="000D7D39"/>
    <w:rsid w:val="000E2465"/>
    <w:rsid w:val="000E2CD6"/>
    <w:rsid w:val="000E31D7"/>
    <w:rsid w:val="000E6A77"/>
    <w:rsid w:val="000F5572"/>
    <w:rsid w:val="00105E2C"/>
    <w:rsid w:val="001143FB"/>
    <w:rsid w:val="00123E65"/>
    <w:rsid w:val="001257C1"/>
    <w:rsid w:val="00134B2F"/>
    <w:rsid w:val="00136DEF"/>
    <w:rsid w:val="00140BED"/>
    <w:rsid w:val="00156269"/>
    <w:rsid w:val="001610E6"/>
    <w:rsid w:val="001615C1"/>
    <w:rsid w:val="00161926"/>
    <w:rsid w:val="001857F8"/>
    <w:rsid w:val="00195169"/>
    <w:rsid w:val="001B7F04"/>
    <w:rsid w:val="001D0EF6"/>
    <w:rsid w:val="001E024F"/>
    <w:rsid w:val="001E3644"/>
    <w:rsid w:val="001E6B15"/>
    <w:rsid w:val="001F35F8"/>
    <w:rsid w:val="002027B2"/>
    <w:rsid w:val="002209C7"/>
    <w:rsid w:val="00220BFA"/>
    <w:rsid w:val="0022612E"/>
    <w:rsid w:val="002271E4"/>
    <w:rsid w:val="002340B2"/>
    <w:rsid w:val="00273058"/>
    <w:rsid w:val="00273CAA"/>
    <w:rsid w:val="002A5BA3"/>
    <w:rsid w:val="002B1D11"/>
    <w:rsid w:val="002B670A"/>
    <w:rsid w:val="002B69BF"/>
    <w:rsid w:val="002D239E"/>
    <w:rsid w:val="002E2AEC"/>
    <w:rsid w:val="002F4EB6"/>
    <w:rsid w:val="003011D8"/>
    <w:rsid w:val="00301809"/>
    <w:rsid w:val="0030214F"/>
    <w:rsid w:val="00304391"/>
    <w:rsid w:val="003147EB"/>
    <w:rsid w:val="0033115F"/>
    <w:rsid w:val="00334B91"/>
    <w:rsid w:val="003425E6"/>
    <w:rsid w:val="00357B27"/>
    <w:rsid w:val="003647E6"/>
    <w:rsid w:val="0037069C"/>
    <w:rsid w:val="003733B9"/>
    <w:rsid w:val="00385D80"/>
    <w:rsid w:val="003960E5"/>
    <w:rsid w:val="00397326"/>
    <w:rsid w:val="00397580"/>
    <w:rsid w:val="003A415F"/>
    <w:rsid w:val="003A5890"/>
    <w:rsid w:val="003B62A0"/>
    <w:rsid w:val="003B7D27"/>
    <w:rsid w:val="003C7A87"/>
    <w:rsid w:val="003D09C6"/>
    <w:rsid w:val="003F463E"/>
    <w:rsid w:val="004036F0"/>
    <w:rsid w:val="00411E53"/>
    <w:rsid w:val="004169D4"/>
    <w:rsid w:val="004222D6"/>
    <w:rsid w:val="00422D49"/>
    <w:rsid w:val="004334DD"/>
    <w:rsid w:val="00434B08"/>
    <w:rsid w:val="00437BD9"/>
    <w:rsid w:val="00466BC8"/>
    <w:rsid w:val="0047228D"/>
    <w:rsid w:val="00472F87"/>
    <w:rsid w:val="0047538D"/>
    <w:rsid w:val="00480E0A"/>
    <w:rsid w:val="00491153"/>
    <w:rsid w:val="004931CF"/>
    <w:rsid w:val="004A1330"/>
    <w:rsid w:val="004C0FBF"/>
    <w:rsid w:val="004C1745"/>
    <w:rsid w:val="004C4AD1"/>
    <w:rsid w:val="004D01C1"/>
    <w:rsid w:val="004E360F"/>
    <w:rsid w:val="004E443D"/>
    <w:rsid w:val="004E45A8"/>
    <w:rsid w:val="004E4946"/>
    <w:rsid w:val="004F0BCD"/>
    <w:rsid w:val="004F1085"/>
    <w:rsid w:val="00510DD7"/>
    <w:rsid w:val="00515B78"/>
    <w:rsid w:val="00520632"/>
    <w:rsid w:val="00533015"/>
    <w:rsid w:val="00540F08"/>
    <w:rsid w:val="00546001"/>
    <w:rsid w:val="00551114"/>
    <w:rsid w:val="00576A44"/>
    <w:rsid w:val="005817DF"/>
    <w:rsid w:val="00595F3C"/>
    <w:rsid w:val="005A3150"/>
    <w:rsid w:val="005A39CA"/>
    <w:rsid w:val="005A6498"/>
    <w:rsid w:val="005B5B60"/>
    <w:rsid w:val="005C06BD"/>
    <w:rsid w:val="005C0F1E"/>
    <w:rsid w:val="005C2DEA"/>
    <w:rsid w:val="005C4474"/>
    <w:rsid w:val="005C7F07"/>
    <w:rsid w:val="005D581E"/>
    <w:rsid w:val="005F49D7"/>
    <w:rsid w:val="006010F0"/>
    <w:rsid w:val="0061321A"/>
    <w:rsid w:val="00631735"/>
    <w:rsid w:val="00631AFD"/>
    <w:rsid w:val="00632AF8"/>
    <w:rsid w:val="00645C48"/>
    <w:rsid w:val="006572DB"/>
    <w:rsid w:val="00665EB8"/>
    <w:rsid w:val="006660A7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F5C79"/>
    <w:rsid w:val="00701D18"/>
    <w:rsid w:val="007141AB"/>
    <w:rsid w:val="00722D50"/>
    <w:rsid w:val="00723BA8"/>
    <w:rsid w:val="00735C17"/>
    <w:rsid w:val="0073672E"/>
    <w:rsid w:val="00741E37"/>
    <w:rsid w:val="00751E60"/>
    <w:rsid w:val="00752A9F"/>
    <w:rsid w:val="007651CC"/>
    <w:rsid w:val="007673C4"/>
    <w:rsid w:val="007711DE"/>
    <w:rsid w:val="007716A9"/>
    <w:rsid w:val="007719ED"/>
    <w:rsid w:val="00776184"/>
    <w:rsid w:val="00782946"/>
    <w:rsid w:val="0079280C"/>
    <w:rsid w:val="0079331D"/>
    <w:rsid w:val="007A6AD3"/>
    <w:rsid w:val="007B4E45"/>
    <w:rsid w:val="007B6E95"/>
    <w:rsid w:val="007C23BE"/>
    <w:rsid w:val="007C70E1"/>
    <w:rsid w:val="007C7E3E"/>
    <w:rsid w:val="007D2982"/>
    <w:rsid w:val="007E4B33"/>
    <w:rsid w:val="007E6AE9"/>
    <w:rsid w:val="007F3CC6"/>
    <w:rsid w:val="00803C21"/>
    <w:rsid w:val="00830894"/>
    <w:rsid w:val="0084775C"/>
    <w:rsid w:val="00850B0A"/>
    <w:rsid w:val="008601DA"/>
    <w:rsid w:val="00867FBA"/>
    <w:rsid w:val="00883737"/>
    <w:rsid w:val="00886ECB"/>
    <w:rsid w:val="008925BC"/>
    <w:rsid w:val="00897D34"/>
    <w:rsid w:val="008A4877"/>
    <w:rsid w:val="008B29F5"/>
    <w:rsid w:val="008D10E1"/>
    <w:rsid w:val="008E1203"/>
    <w:rsid w:val="008E4523"/>
    <w:rsid w:val="009020C4"/>
    <w:rsid w:val="00904DAE"/>
    <w:rsid w:val="00905701"/>
    <w:rsid w:val="00907215"/>
    <w:rsid w:val="00912B85"/>
    <w:rsid w:val="009239A8"/>
    <w:rsid w:val="009247A4"/>
    <w:rsid w:val="00924D38"/>
    <w:rsid w:val="009273D2"/>
    <w:rsid w:val="00927DAC"/>
    <w:rsid w:val="00931EE6"/>
    <w:rsid w:val="009410BA"/>
    <w:rsid w:val="0094589D"/>
    <w:rsid w:val="009470F7"/>
    <w:rsid w:val="00971BC3"/>
    <w:rsid w:val="00980FA9"/>
    <w:rsid w:val="009850C0"/>
    <w:rsid w:val="00986848"/>
    <w:rsid w:val="009A7B6D"/>
    <w:rsid w:val="009B07D6"/>
    <w:rsid w:val="009C1E17"/>
    <w:rsid w:val="009C2048"/>
    <w:rsid w:val="009C343B"/>
    <w:rsid w:val="009C6EB5"/>
    <w:rsid w:val="009C7253"/>
    <w:rsid w:val="009E4BD1"/>
    <w:rsid w:val="009E6F6D"/>
    <w:rsid w:val="009F1A3F"/>
    <w:rsid w:val="00A01A51"/>
    <w:rsid w:val="00A0609D"/>
    <w:rsid w:val="00A11A75"/>
    <w:rsid w:val="00A22CA2"/>
    <w:rsid w:val="00A25AB7"/>
    <w:rsid w:val="00A35219"/>
    <w:rsid w:val="00A56026"/>
    <w:rsid w:val="00A60B6F"/>
    <w:rsid w:val="00A61016"/>
    <w:rsid w:val="00A64ECE"/>
    <w:rsid w:val="00A75D4A"/>
    <w:rsid w:val="00A846A9"/>
    <w:rsid w:val="00AA714F"/>
    <w:rsid w:val="00AC19A8"/>
    <w:rsid w:val="00AD0567"/>
    <w:rsid w:val="00AD228A"/>
    <w:rsid w:val="00AD5161"/>
    <w:rsid w:val="00AF11A0"/>
    <w:rsid w:val="00B070D8"/>
    <w:rsid w:val="00B10FBB"/>
    <w:rsid w:val="00B16F56"/>
    <w:rsid w:val="00B25004"/>
    <w:rsid w:val="00B44C95"/>
    <w:rsid w:val="00B53B95"/>
    <w:rsid w:val="00B605F9"/>
    <w:rsid w:val="00B65268"/>
    <w:rsid w:val="00B65A46"/>
    <w:rsid w:val="00B76E79"/>
    <w:rsid w:val="00B8021B"/>
    <w:rsid w:val="00B94254"/>
    <w:rsid w:val="00B96900"/>
    <w:rsid w:val="00BA66E0"/>
    <w:rsid w:val="00BA68B5"/>
    <w:rsid w:val="00BB0C9E"/>
    <w:rsid w:val="00BB1971"/>
    <w:rsid w:val="00BD0C13"/>
    <w:rsid w:val="00BD1293"/>
    <w:rsid w:val="00BD583D"/>
    <w:rsid w:val="00BE02F5"/>
    <w:rsid w:val="00BE2CA1"/>
    <w:rsid w:val="00BF07E6"/>
    <w:rsid w:val="00C05682"/>
    <w:rsid w:val="00C07B35"/>
    <w:rsid w:val="00C24E5F"/>
    <w:rsid w:val="00C36890"/>
    <w:rsid w:val="00C51D39"/>
    <w:rsid w:val="00C52759"/>
    <w:rsid w:val="00C53106"/>
    <w:rsid w:val="00C61D54"/>
    <w:rsid w:val="00C801B6"/>
    <w:rsid w:val="00C80E50"/>
    <w:rsid w:val="00CA438F"/>
    <w:rsid w:val="00CC480C"/>
    <w:rsid w:val="00CC7CA8"/>
    <w:rsid w:val="00CD3C6D"/>
    <w:rsid w:val="00CE6F5F"/>
    <w:rsid w:val="00CF0E18"/>
    <w:rsid w:val="00CF1E5B"/>
    <w:rsid w:val="00CF5EE3"/>
    <w:rsid w:val="00CF6864"/>
    <w:rsid w:val="00D137B3"/>
    <w:rsid w:val="00D21A56"/>
    <w:rsid w:val="00D425E2"/>
    <w:rsid w:val="00D51DC4"/>
    <w:rsid w:val="00D6197A"/>
    <w:rsid w:val="00D67517"/>
    <w:rsid w:val="00D726F2"/>
    <w:rsid w:val="00D73C29"/>
    <w:rsid w:val="00D773B3"/>
    <w:rsid w:val="00D824AC"/>
    <w:rsid w:val="00D84981"/>
    <w:rsid w:val="00D85482"/>
    <w:rsid w:val="00D867ED"/>
    <w:rsid w:val="00D901CE"/>
    <w:rsid w:val="00D91220"/>
    <w:rsid w:val="00D92429"/>
    <w:rsid w:val="00D940D5"/>
    <w:rsid w:val="00D95374"/>
    <w:rsid w:val="00DA49E4"/>
    <w:rsid w:val="00DB1208"/>
    <w:rsid w:val="00DC06E0"/>
    <w:rsid w:val="00DF18E7"/>
    <w:rsid w:val="00DF7F2E"/>
    <w:rsid w:val="00E173EB"/>
    <w:rsid w:val="00E25454"/>
    <w:rsid w:val="00E3701F"/>
    <w:rsid w:val="00E37B09"/>
    <w:rsid w:val="00E41A47"/>
    <w:rsid w:val="00E47C30"/>
    <w:rsid w:val="00E57D3A"/>
    <w:rsid w:val="00E63D3D"/>
    <w:rsid w:val="00E723DE"/>
    <w:rsid w:val="00E81F2B"/>
    <w:rsid w:val="00E9032C"/>
    <w:rsid w:val="00EB148B"/>
    <w:rsid w:val="00EB359C"/>
    <w:rsid w:val="00EB532C"/>
    <w:rsid w:val="00EC45E4"/>
    <w:rsid w:val="00ED75EE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7ABD"/>
    <w:rsid w:val="00F4058B"/>
    <w:rsid w:val="00F41866"/>
    <w:rsid w:val="00F52A9F"/>
    <w:rsid w:val="00F63D73"/>
    <w:rsid w:val="00F66A65"/>
    <w:rsid w:val="00F71B72"/>
    <w:rsid w:val="00F7342A"/>
    <w:rsid w:val="00FB4DC4"/>
    <w:rsid w:val="00FB7437"/>
    <w:rsid w:val="00FD178F"/>
    <w:rsid w:val="00FE372C"/>
    <w:rsid w:val="00FE4481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44</cp:revision>
  <cp:lastPrinted>2013-09-16T09:05:00Z</cp:lastPrinted>
  <dcterms:created xsi:type="dcterms:W3CDTF">2014-08-01T06:22:00Z</dcterms:created>
  <dcterms:modified xsi:type="dcterms:W3CDTF">2014-09-22T08:27:00Z</dcterms:modified>
</cp:coreProperties>
</file>